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930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40"/>
        <w:gridCol w:w="283"/>
        <w:gridCol w:w="5107"/>
      </w:tblGrid>
      <w:tr w:rsidR="008404F1">
        <w:trPr>
          <w:trHeight w:val="3368"/>
          <w:jc w:val="center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4F1" w:rsidRDefault="008404F1" w:rsidP="005A11E3">
            <w:pPr>
              <w:pStyle w:val="10"/>
              <w:jc w:val="left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4F1" w:rsidRDefault="008404F1"/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4F1" w:rsidRDefault="00796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УТВЕРЖДАЮ </w:t>
            </w:r>
          </w:p>
          <w:p w:rsidR="008404F1" w:rsidRDefault="00A11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C4E5B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="003C4E5B">
              <w:rPr>
                <w:sz w:val="28"/>
                <w:szCs w:val="28"/>
              </w:rPr>
              <w:t xml:space="preserve"> </w:t>
            </w:r>
            <w:r w:rsidR="0079658F">
              <w:rPr>
                <w:sz w:val="28"/>
                <w:szCs w:val="28"/>
              </w:rPr>
              <w:t xml:space="preserve">главного управления </w:t>
            </w:r>
            <w:r w:rsidR="003C4E5B">
              <w:rPr>
                <w:sz w:val="28"/>
                <w:szCs w:val="28"/>
              </w:rPr>
              <w:t xml:space="preserve">по физической культуре и спорту </w:t>
            </w:r>
            <w:r w:rsidR="0079658F">
              <w:rPr>
                <w:sz w:val="28"/>
                <w:szCs w:val="28"/>
              </w:rPr>
              <w:t>администрации города Красноярска</w:t>
            </w:r>
          </w:p>
          <w:p w:rsidR="008404F1" w:rsidRDefault="008404F1">
            <w:pPr>
              <w:rPr>
                <w:sz w:val="28"/>
                <w:szCs w:val="28"/>
              </w:rPr>
            </w:pPr>
          </w:p>
          <w:p w:rsidR="008404F1" w:rsidRDefault="008404F1">
            <w:pPr>
              <w:rPr>
                <w:sz w:val="28"/>
                <w:szCs w:val="28"/>
              </w:rPr>
            </w:pPr>
          </w:p>
          <w:p w:rsidR="008404F1" w:rsidRDefault="00796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  <w:r w:rsidR="00D706B4">
              <w:rPr>
                <w:sz w:val="28"/>
                <w:szCs w:val="28"/>
              </w:rPr>
              <w:t>В.А. Черноусов</w:t>
            </w:r>
          </w:p>
          <w:p w:rsidR="008404F1" w:rsidRDefault="008404F1">
            <w:pPr>
              <w:rPr>
                <w:sz w:val="16"/>
                <w:szCs w:val="16"/>
              </w:rPr>
            </w:pPr>
          </w:p>
          <w:p w:rsidR="008404F1" w:rsidRDefault="0079658F" w:rsidP="005A11E3">
            <w:pPr>
              <w:pStyle w:val="10"/>
              <w:jc w:val="left"/>
            </w:pPr>
            <w:r>
              <w:rPr>
                <w:b w:val="0"/>
                <w:bCs w:val="0"/>
                <w:u w:val="none"/>
              </w:rPr>
              <w:t>«____» ______________________20</w:t>
            </w:r>
            <w:r w:rsidR="00FF1AEC">
              <w:rPr>
                <w:b w:val="0"/>
                <w:bCs w:val="0"/>
                <w:u w:val="none"/>
              </w:rPr>
              <w:t>2</w:t>
            </w:r>
            <w:r w:rsidR="005A11E3">
              <w:rPr>
                <w:b w:val="0"/>
                <w:bCs w:val="0"/>
                <w:u w:val="none"/>
              </w:rPr>
              <w:t>1</w:t>
            </w:r>
            <w:r>
              <w:rPr>
                <w:b w:val="0"/>
                <w:bCs w:val="0"/>
                <w:u w:val="none"/>
              </w:rPr>
              <w:t xml:space="preserve"> г.</w:t>
            </w:r>
          </w:p>
        </w:tc>
      </w:tr>
    </w:tbl>
    <w:p w:rsidR="008404F1" w:rsidRDefault="008404F1">
      <w:pPr>
        <w:jc w:val="center"/>
        <w:rPr>
          <w:sz w:val="28"/>
          <w:szCs w:val="28"/>
        </w:rPr>
      </w:pPr>
    </w:p>
    <w:p w:rsidR="008404F1" w:rsidRDefault="008404F1">
      <w:pPr>
        <w:jc w:val="center"/>
        <w:rPr>
          <w:sz w:val="28"/>
          <w:szCs w:val="28"/>
        </w:rPr>
      </w:pPr>
    </w:p>
    <w:p w:rsidR="008404F1" w:rsidRDefault="008404F1">
      <w:pPr>
        <w:jc w:val="center"/>
        <w:rPr>
          <w:sz w:val="28"/>
          <w:szCs w:val="28"/>
        </w:rPr>
      </w:pPr>
    </w:p>
    <w:p w:rsidR="008404F1" w:rsidRDefault="008404F1">
      <w:pPr>
        <w:jc w:val="center"/>
        <w:rPr>
          <w:sz w:val="28"/>
          <w:szCs w:val="28"/>
        </w:rPr>
      </w:pPr>
    </w:p>
    <w:p w:rsidR="008404F1" w:rsidRDefault="008404F1">
      <w:pPr>
        <w:jc w:val="center"/>
        <w:rPr>
          <w:sz w:val="28"/>
          <w:szCs w:val="28"/>
        </w:rPr>
      </w:pPr>
    </w:p>
    <w:p w:rsidR="008404F1" w:rsidRDefault="008404F1">
      <w:pPr>
        <w:jc w:val="center"/>
        <w:rPr>
          <w:sz w:val="28"/>
          <w:szCs w:val="28"/>
        </w:rPr>
      </w:pPr>
    </w:p>
    <w:p w:rsidR="008404F1" w:rsidRDefault="008404F1">
      <w:pPr>
        <w:jc w:val="center"/>
        <w:rPr>
          <w:sz w:val="28"/>
          <w:szCs w:val="28"/>
        </w:rPr>
      </w:pPr>
    </w:p>
    <w:p w:rsidR="008404F1" w:rsidRDefault="008404F1">
      <w:pPr>
        <w:jc w:val="center"/>
        <w:rPr>
          <w:sz w:val="28"/>
          <w:szCs w:val="28"/>
        </w:rPr>
      </w:pPr>
    </w:p>
    <w:p w:rsidR="008404F1" w:rsidRDefault="008404F1">
      <w:pPr>
        <w:jc w:val="center"/>
        <w:rPr>
          <w:sz w:val="28"/>
          <w:szCs w:val="28"/>
        </w:rPr>
      </w:pPr>
    </w:p>
    <w:p w:rsidR="008404F1" w:rsidRDefault="008404F1">
      <w:pPr>
        <w:rPr>
          <w:sz w:val="28"/>
          <w:szCs w:val="28"/>
        </w:rPr>
      </w:pPr>
    </w:p>
    <w:p w:rsidR="008404F1" w:rsidRDefault="0079658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Положение</w:t>
      </w:r>
    </w:p>
    <w:p w:rsidR="0084240F" w:rsidRDefault="007965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84240F">
        <w:rPr>
          <w:sz w:val="28"/>
        </w:rPr>
        <w:t>спортивн</w:t>
      </w:r>
      <w:r w:rsidR="00646B5A">
        <w:rPr>
          <w:sz w:val="28"/>
        </w:rPr>
        <w:t>ого</w:t>
      </w:r>
      <w:r w:rsidR="0084240F">
        <w:rPr>
          <w:sz w:val="28"/>
        </w:rPr>
        <w:t xml:space="preserve"> фестивал</w:t>
      </w:r>
      <w:r w:rsidR="00646B5A">
        <w:rPr>
          <w:sz w:val="28"/>
        </w:rPr>
        <w:t>я</w:t>
      </w:r>
      <w:r w:rsidR="0084240F">
        <w:rPr>
          <w:sz w:val="28"/>
        </w:rPr>
        <w:t xml:space="preserve"> «На лыжи!» </w:t>
      </w:r>
      <w:r w:rsidR="0084240F">
        <w:rPr>
          <w:sz w:val="28"/>
          <w:szCs w:val="28"/>
        </w:rPr>
        <w:t>XXX</w:t>
      </w:r>
      <w:r w:rsidR="0084240F">
        <w:rPr>
          <w:sz w:val="28"/>
          <w:szCs w:val="28"/>
          <w:lang w:val="en-US"/>
        </w:rPr>
        <w:t>IX</w:t>
      </w:r>
      <w:r w:rsidR="0084240F">
        <w:rPr>
          <w:sz w:val="28"/>
          <w:szCs w:val="28"/>
        </w:rPr>
        <w:t xml:space="preserve"> </w:t>
      </w:r>
      <w:proofErr w:type="gramStart"/>
      <w:r w:rsidR="0084240F">
        <w:rPr>
          <w:sz w:val="28"/>
          <w:szCs w:val="28"/>
        </w:rPr>
        <w:t>Открытой</w:t>
      </w:r>
      <w:proofErr w:type="gramEnd"/>
      <w:r w:rsidR="0084240F">
        <w:rPr>
          <w:sz w:val="28"/>
          <w:szCs w:val="28"/>
        </w:rPr>
        <w:t xml:space="preserve"> Всероссийской массовой лыжной гонки «Лыжня России»</w:t>
      </w:r>
      <w:r w:rsidR="0084240F" w:rsidRPr="000E0552">
        <w:rPr>
          <w:sz w:val="28"/>
          <w:szCs w:val="28"/>
        </w:rPr>
        <w:t xml:space="preserve"> </w:t>
      </w:r>
    </w:p>
    <w:p w:rsidR="008404F1" w:rsidRDefault="008404F1">
      <w:pPr>
        <w:rPr>
          <w:sz w:val="28"/>
          <w:szCs w:val="28"/>
        </w:rPr>
      </w:pPr>
    </w:p>
    <w:p w:rsidR="0084240F" w:rsidRDefault="0084240F">
      <w:pPr>
        <w:rPr>
          <w:sz w:val="28"/>
          <w:szCs w:val="28"/>
        </w:rPr>
      </w:pPr>
    </w:p>
    <w:p w:rsidR="008404F1" w:rsidRDefault="008404F1">
      <w:pPr>
        <w:rPr>
          <w:sz w:val="28"/>
          <w:szCs w:val="28"/>
        </w:rPr>
      </w:pPr>
    </w:p>
    <w:p w:rsidR="008404F1" w:rsidRDefault="008404F1">
      <w:pPr>
        <w:rPr>
          <w:sz w:val="28"/>
          <w:szCs w:val="28"/>
        </w:rPr>
      </w:pPr>
    </w:p>
    <w:p w:rsidR="008404F1" w:rsidRDefault="008404F1">
      <w:pPr>
        <w:rPr>
          <w:sz w:val="28"/>
          <w:szCs w:val="28"/>
        </w:rPr>
      </w:pPr>
    </w:p>
    <w:p w:rsidR="008404F1" w:rsidRDefault="008404F1">
      <w:pPr>
        <w:rPr>
          <w:sz w:val="28"/>
          <w:szCs w:val="28"/>
        </w:rPr>
      </w:pPr>
    </w:p>
    <w:p w:rsidR="008404F1" w:rsidRDefault="008404F1">
      <w:pPr>
        <w:rPr>
          <w:sz w:val="28"/>
          <w:szCs w:val="28"/>
        </w:rPr>
      </w:pPr>
    </w:p>
    <w:p w:rsidR="008404F1" w:rsidRDefault="008404F1">
      <w:pPr>
        <w:rPr>
          <w:sz w:val="28"/>
          <w:szCs w:val="28"/>
        </w:rPr>
      </w:pPr>
    </w:p>
    <w:p w:rsidR="008404F1" w:rsidRDefault="008404F1">
      <w:pPr>
        <w:rPr>
          <w:sz w:val="28"/>
          <w:szCs w:val="28"/>
        </w:rPr>
      </w:pPr>
    </w:p>
    <w:p w:rsidR="008404F1" w:rsidRDefault="008404F1">
      <w:pPr>
        <w:rPr>
          <w:sz w:val="28"/>
          <w:szCs w:val="28"/>
        </w:rPr>
      </w:pPr>
    </w:p>
    <w:p w:rsidR="008404F1" w:rsidRDefault="008404F1">
      <w:pPr>
        <w:rPr>
          <w:sz w:val="28"/>
          <w:szCs w:val="28"/>
        </w:rPr>
      </w:pPr>
    </w:p>
    <w:p w:rsidR="008404F1" w:rsidRDefault="008404F1">
      <w:pPr>
        <w:rPr>
          <w:sz w:val="28"/>
          <w:szCs w:val="28"/>
        </w:rPr>
      </w:pPr>
    </w:p>
    <w:p w:rsidR="008404F1" w:rsidRDefault="008404F1">
      <w:pPr>
        <w:rPr>
          <w:sz w:val="28"/>
          <w:szCs w:val="28"/>
        </w:rPr>
      </w:pPr>
    </w:p>
    <w:p w:rsidR="008404F1" w:rsidRDefault="008404F1">
      <w:pPr>
        <w:rPr>
          <w:sz w:val="28"/>
          <w:szCs w:val="28"/>
        </w:rPr>
      </w:pPr>
    </w:p>
    <w:p w:rsidR="00FF1AEC" w:rsidRDefault="00FF1AEC">
      <w:pPr>
        <w:rPr>
          <w:sz w:val="28"/>
          <w:szCs w:val="28"/>
        </w:rPr>
      </w:pPr>
    </w:p>
    <w:p w:rsidR="008404F1" w:rsidRDefault="008404F1">
      <w:pPr>
        <w:rPr>
          <w:sz w:val="28"/>
          <w:szCs w:val="28"/>
        </w:rPr>
      </w:pPr>
    </w:p>
    <w:p w:rsidR="008404F1" w:rsidRDefault="008404F1">
      <w:pPr>
        <w:rPr>
          <w:sz w:val="28"/>
          <w:szCs w:val="28"/>
        </w:rPr>
      </w:pPr>
    </w:p>
    <w:p w:rsidR="008404F1" w:rsidRDefault="007965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Красноярск </w:t>
      </w:r>
    </w:p>
    <w:p w:rsidR="00C66D9D" w:rsidRDefault="0079658F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5A11E3">
        <w:rPr>
          <w:sz w:val="28"/>
          <w:szCs w:val="28"/>
        </w:rPr>
        <w:t>21</w:t>
      </w:r>
      <w:r w:rsidR="00C66D9D">
        <w:rPr>
          <w:sz w:val="28"/>
          <w:szCs w:val="28"/>
        </w:rPr>
        <w:t xml:space="preserve"> год</w:t>
      </w:r>
      <w:r w:rsidR="00C66D9D">
        <w:rPr>
          <w:sz w:val="28"/>
          <w:szCs w:val="28"/>
        </w:rPr>
        <w:br w:type="page"/>
      </w:r>
    </w:p>
    <w:p w:rsidR="008404F1" w:rsidRDefault="0079658F" w:rsidP="000938A1">
      <w:pPr>
        <w:pStyle w:val="a6"/>
        <w:numPr>
          <w:ilvl w:val="0"/>
          <w:numId w:val="2"/>
        </w:numPr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8404F1" w:rsidRDefault="00C66D9D" w:rsidP="00C66D9D">
      <w:pPr>
        <w:pStyle w:val="a6"/>
        <w:ind w:left="0" w:firstLine="709"/>
        <w:jc w:val="both"/>
        <w:rPr>
          <w:sz w:val="32"/>
          <w:szCs w:val="32"/>
        </w:rPr>
      </w:pPr>
      <w:proofErr w:type="gramStart"/>
      <w:r>
        <w:rPr>
          <w:sz w:val="28"/>
        </w:rPr>
        <w:t>С</w:t>
      </w:r>
      <w:r w:rsidRPr="00C66D9D">
        <w:rPr>
          <w:sz w:val="28"/>
        </w:rPr>
        <w:t>портивный</w:t>
      </w:r>
      <w:proofErr w:type="gramEnd"/>
      <w:r w:rsidRPr="00C66D9D">
        <w:rPr>
          <w:sz w:val="28"/>
        </w:rPr>
        <w:t xml:space="preserve"> фестиваль «На лыжи!» </w:t>
      </w:r>
      <w:r w:rsidRPr="00C66D9D">
        <w:rPr>
          <w:sz w:val="28"/>
          <w:szCs w:val="28"/>
        </w:rPr>
        <w:t>XXX</w:t>
      </w:r>
      <w:r w:rsidRPr="00C66D9D">
        <w:rPr>
          <w:sz w:val="28"/>
          <w:szCs w:val="28"/>
          <w:lang w:val="en-US"/>
        </w:rPr>
        <w:t>IX</w:t>
      </w:r>
      <w:r w:rsidRPr="00C66D9D">
        <w:rPr>
          <w:sz w:val="28"/>
          <w:szCs w:val="28"/>
        </w:rPr>
        <w:t xml:space="preserve"> Открытой </w:t>
      </w:r>
      <w:r>
        <w:rPr>
          <w:sz w:val="28"/>
          <w:szCs w:val="28"/>
        </w:rPr>
        <w:t xml:space="preserve"> </w:t>
      </w:r>
      <w:r w:rsidRPr="00C66D9D">
        <w:rPr>
          <w:sz w:val="28"/>
          <w:szCs w:val="28"/>
        </w:rPr>
        <w:t xml:space="preserve">Всероссийской массовой лыжной гонки «Лыжня России» </w:t>
      </w:r>
      <w:r w:rsidR="0079658F">
        <w:rPr>
          <w:sz w:val="28"/>
          <w:szCs w:val="28"/>
        </w:rPr>
        <w:t>(далее – Соревнования) проводится с целью популяризации лыжного спорта как наиболее массовой и доступной формы укрепления здоровья и физического развития.</w:t>
      </w:r>
    </w:p>
    <w:p w:rsidR="008404F1" w:rsidRDefault="007965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соревнований решаются следующие задачи:</w:t>
      </w:r>
    </w:p>
    <w:p w:rsidR="008404F1" w:rsidRDefault="0079658F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пропаганда здорового образа жизни;</w:t>
      </w:r>
    </w:p>
    <w:p w:rsidR="008404F1" w:rsidRPr="00F66EE0" w:rsidRDefault="0079658F" w:rsidP="00F66EE0">
      <w:pPr>
        <w:pStyle w:val="a6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активизация работы к</w:t>
      </w:r>
      <w:r w:rsidR="00F66EE0">
        <w:rPr>
          <w:sz w:val="28"/>
          <w:szCs w:val="28"/>
        </w:rPr>
        <w:t xml:space="preserve">оллективов физической культуры, </w:t>
      </w:r>
      <w:r w:rsidRPr="00F66EE0">
        <w:rPr>
          <w:sz w:val="28"/>
          <w:szCs w:val="28"/>
        </w:rPr>
        <w:t>предприятий и учебных заведений города по массовому привлечению населения к занятиям спортом.</w:t>
      </w:r>
    </w:p>
    <w:p w:rsidR="00791119" w:rsidRDefault="007965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в соответствии с календарным планом официальных физкультурных мероприятий и спортивных меропр</w:t>
      </w:r>
      <w:r w:rsidR="005A11E3">
        <w:rPr>
          <w:sz w:val="28"/>
          <w:szCs w:val="28"/>
        </w:rPr>
        <w:t>иятий города Красноярска на 2021</w:t>
      </w:r>
      <w:r>
        <w:rPr>
          <w:sz w:val="28"/>
          <w:szCs w:val="28"/>
        </w:rPr>
        <w:t xml:space="preserve"> год, утвержденным приказом главного уп</w:t>
      </w:r>
      <w:r w:rsidR="005A11E3">
        <w:rPr>
          <w:sz w:val="28"/>
          <w:szCs w:val="28"/>
        </w:rPr>
        <w:t>равления по физической культуре и</w:t>
      </w:r>
      <w:r>
        <w:rPr>
          <w:sz w:val="28"/>
          <w:szCs w:val="28"/>
        </w:rPr>
        <w:t xml:space="preserve"> спорту администрации города Красноярска от </w:t>
      </w:r>
      <w:r w:rsidR="005A11E3" w:rsidRPr="005A11E3">
        <w:rPr>
          <w:sz w:val="28"/>
          <w:szCs w:val="28"/>
        </w:rPr>
        <w:t>10.12.2020</w:t>
      </w:r>
      <w:r w:rsidRPr="005A11E3">
        <w:rPr>
          <w:sz w:val="28"/>
          <w:szCs w:val="28"/>
        </w:rPr>
        <w:t xml:space="preserve"> № </w:t>
      </w:r>
      <w:r w:rsidR="005A11E3" w:rsidRPr="005A11E3">
        <w:rPr>
          <w:sz w:val="28"/>
          <w:szCs w:val="28"/>
        </w:rPr>
        <w:t>209</w:t>
      </w:r>
      <w:r>
        <w:rPr>
          <w:sz w:val="28"/>
          <w:szCs w:val="28"/>
        </w:rPr>
        <w:t xml:space="preserve"> (далее – календарный план) </w:t>
      </w:r>
      <w:r w:rsidR="00791119">
        <w:rPr>
          <w:sz w:val="28"/>
          <w:szCs w:val="28"/>
        </w:rPr>
        <w:t>и  Всероссийским реестром видов спорта.</w:t>
      </w:r>
    </w:p>
    <w:p w:rsidR="00031D0D" w:rsidRDefault="00791119" w:rsidP="00042A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 согласно </w:t>
      </w:r>
      <w:r w:rsidR="0079658F">
        <w:rPr>
          <w:sz w:val="28"/>
          <w:szCs w:val="28"/>
        </w:rPr>
        <w:t>правилами вида спорта «Лыжные гонки», утвержденными приказом Минспорта Рос</w:t>
      </w:r>
      <w:r>
        <w:rPr>
          <w:sz w:val="28"/>
          <w:szCs w:val="28"/>
        </w:rPr>
        <w:t>сии от 01 ноября 2017 г. № 949</w:t>
      </w:r>
      <w:r w:rsidR="0079658F">
        <w:rPr>
          <w:sz w:val="28"/>
          <w:szCs w:val="28"/>
        </w:rPr>
        <w:t>.</w:t>
      </w:r>
    </w:p>
    <w:p w:rsidR="00042A55" w:rsidRPr="00042A55" w:rsidRDefault="00042A55" w:rsidP="00042A55">
      <w:pPr>
        <w:ind w:firstLine="708"/>
        <w:jc w:val="both"/>
        <w:rPr>
          <w:sz w:val="28"/>
          <w:szCs w:val="28"/>
        </w:rPr>
      </w:pPr>
    </w:p>
    <w:p w:rsidR="008404F1" w:rsidRDefault="0079658F" w:rsidP="000938A1">
      <w:pPr>
        <w:pStyle w:val="a6"/>
        <w:numPr>
          <w:ilvl w:val="0"/>
          <w:numId w:val="7"/>
        </w:numPr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Организаторы мероприятия</w:t>
      </w:r>
    </w:p>
    <w:p w:rsidR="008404F1" w:rsidRDefault="007965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по подготовке и проведению соревнований осуществля</w:t>
      </w:r>
      <w:r w:rsidR="00646B5A">
        <w:rPr>
          <w:sz w:val="28"/>
          <w:szCs w:val="28"/>
        </w:rPr>
        <w:t>е</w:t>
      </w:r>
      <w:r>
        <w:rPr>
          <w:sz w:val="28"/>
          <w:szCs w:val="28"/>
        </w:rPr>
        <w:t>т главное управление по физической культуре</w:t>
      </w:r>
      <w:r w:rsidR="00D276F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спорту администрации города Красноярска.</w:t>
      </w:r>
    </w:p>
    <w:p w:rsidR="008404F1" w:rsidRDefault="007965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Непосредственное проведение возлагается на муниципальное автономное учреждение «Центр спортивных клубов» (далее – МАУ «ЦСК»)</w:t>
      </w:r>
      <w:r w:rsidR="00A84806">
        <w:rPr>
          <w:sz w:val="28"/>
          <w:szCs w:val="28"/>
        </w:rPr>
        <w:t xml:space="preserve"> и главную судейскую </w:t>
      </w:r>
      <w:proofErr w:type="spellStart"/>
      <w:r w:rsidR="00A84806">
        <w:rPr>
          <w:sz w:val="28"/>
          <w:szCs w:val="28"/>
        </w:rPr>
        <w:t>колегию</w:t>
      </w:r>
      <w:proofErr w:type="spellEnd"/>
      <w:r w:rsidR="00A848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404F1" w:rsidRDefault="008404F1">
      <w:pPr>
        <w:ind w:firstLine="709"/>
        <w:jc w:val="both"/>
        <w:rPr>
          <w:sz w:val="28"/>
          <w:szCs w:val="28"/>
        </w:rPr>
      </w:pPr>
    </w:p>
    <w:p w:rsidR="008404F1" w:rsidRDefault="0079658F" w:rsidP="000938A1">
      <w:pPr>
        <w:pStyle w:val="a6"/>
        <w:numPr>
          <w:ilvl w:val="0"/>
          <w:numId w:val="6"/>
        </w:numPr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Место и сроки проведения мероприятия</w:t>
      </w:r>
    </w:p>
    <w:p w:rsidR="008404F1" w:rsidRDefault="0079658F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 </w:t>
      </w:r>
      <w:r w:rsidR="00D276F8">
        <w:rPr>
          <w:sz w:val="28"/>
          <w:szCs w:val="28"/>
        </w:rPr>
        <w:t>13</w:t>
      </w:r>
      <w:r>
        <w:rPr>
          <w:sz w:val="28"/>
          <w:szCs w:val="28"/>
        </w:rPr>
        <w:t xml:space="preserve"> февраля 202</w:t>
      </w:r>
      <w:r w:rsidR="00D276F8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на территории многофункционального спортивного комплекса «Радуга»</w:t>
      </w:r>
      <w:r>
        <w:rPr>
          <w:sz w:val="32"/>
          <w:szCs w:val="32"/>
        </w:rPr>
        <w:t xml:space="preserve"> </w:t>
      </w:r>
      <w:r w:rsidR="00791119" w:rsidRPr="00791119">
        <w:rPr>
          <w:sz w:val="28"/>
          <w:szCs w:val="32"/>
        </w:rPr>
        <w:t xml:space="preserve">КГАУ «РЦСС» </w:t>
      </w:r>
      <w:r>
        <w:rPr>
          <w:sz w:val="28"/>
          <w:szCs w:val="28"/>
        </w:rPr>
        <w:t>(ул. Стасовой, 69/л).</w:t>
      </w:r>
    </w:p>
    <w:p w:rsidR="00B20B8E" w:rsidRDefault="00B20B8E">
      <w:pPr>
        <w:pStyle w:val="a6"/>
        <w:ind w:left="0" w:firstLine="709"/>
        <w:jc w:val="both"/>
        <w:rPr>
          <w:sz w:val="28"/>
          <w:szCs w:val="28"/>
        </w:rPr>
      </w:pPr>
    </w:p>
    <w:p w:rsidR="008404F1" w:rsidRDefault="0079658F" w:rsidP="000938A1">
      <w:pPr>
        <w:pStyle w:val="a6"/>
        <w:numPr>
          <w:ilvl w:val="0"/>
          <w:numId w:val="6"/>
        </w:numPr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Участники мероприятия</w:t>
      </w:r>
    </w:p>
    <w:p w:rsidR="00A97035" w:rsidRDefault="00A970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на дистанциях: 500 м, 1500 м, 3000 м и 10 км.</w:t>
      </w:r>
    </w:p>
    <w:p w:rsidR="00A97035" w:rsidRDefault="0079658F">
      <w:pPr>
        <w:ind w:firstLine="708"/>
        <w:jc w:val="both"/>
        <w:rPr>
          <w:sz w:val="28"/>
          <w:szCs w:val="28"/>
        </w:rPr>
      </w:pPr>
      <w:r w:rsidRPr="00F122EB">
        <w:rPr>
          <w:sz w:val="28"/>
          <w:szCs w:val="28"/>
        </w:rPr>
        <w:t xml:space="preserve">К участию в </w:t>
      </w:r>
      <w:r w:rsidR="00A97035">
        <w:rPr>
          <w:sz w:val="28"/>
          <w:szCs w:val="28"/>
        </w:rPr>
        <w:t>соревнованиях допускаются</w:t>
      </w:r>
      <w:r w:rsidR="00A97035" w:rsidRPr="00A97035">
        <w:rPr>
          <w:sz w:val="28"/>
          <w:szCs w:val="28"/>
        </w:rPr>
        <w:t xml:space="preserve"> </w:t>
      </w:r>
      <w:r w:rsidR="00A97035" w:rsidRPr="00F122EB">
        <w:rPr>
          <w:sz w:val="28"/>
          <w:szCs w:val="28"/>
        </w:rPr>
        <w:t>на дистанцию</w:t>
      </w:r>
      <w:r w:rsidR="00A97035">
        <w:rPr>
          <w:sz w:val="28"/>
          <w:szCs w:val="28"/>
        </w:rPr>
        <w:t>:</w:t>
      </w:r>
    </w:p>
    <w:p w:rsidR="00A97035" w:rsidRDefault="00A970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0B8E">
        <w:rPr>
          <w:sz w:val="28"/>
          <w:szCs w:val="28"/>
        </w:rPr>
        <w:t xml:space="preserve">500 м </w:t>
      </w:r>
      <w:r>
        <w:rPr>
          <w:sz w:val="28"/>
          <w:szCs w:val="28"/>
        </w:rPr>
        <w:t xml:space="preserve">дети </w:t>
      </w:r>
      <w:r w:rsidR="00C66D9D">
        <w:rPr>
          <w:sz w:val="28"/>
          <w:szCs w:val="28"/>
        </w:rPr>
        <w:t xml:space="preserve">от 3 </w:t>
      </w:r>
      <w:r>
        <w:rPr>
          <w:sz w:val="28"/>
          <w:szCs w:val="28"/>
        </w:rPr>
        <w:t>до 7 лет</w:t>
      </w:r>
      <w:r w:rsidR="00A84806">
        <w:rPr>
          <w:sz w:val="28"/>
          <w:szCs w:val="28"/>
        </w:rPr>
        <w:t xml:space="preserve"> (без регистрации)</w:t>
      </w:r>
      <w:r>
        <w:rPr>
          <w:sz w:val="28"/>
          <w:szCs w:val="28"/>
        </w:rPr>
        <w:t>;</w:t>
      </w:r>
    </w:p>
    <w:p w:rsidR="00A97035" w:rsidRDefault="00A970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- 1500 и 3000 м все желающие независимо от пола и возраста гости и жители города</w:t>
      </w:r>
      <w:r w:rsidR="00A84806">
        <w:rPr>
          <w:sz w:val="28"/>
          <w:szCs w:val="28"/>
        </w:rPr>
        <w:t xml:space="preserve"> (без регистрации)</w:t>
      </w:r>
      <w:r>
        <w:rPr>
          <w:sz w:val="28"/>
          <w:szCs w:val="28"/>
        </w:rPr>
        <w:t>;</w:t>
      </w:r>
    </w:p>
    <w:p w:rsidR="008404F1" w:rsidRPr="008020D9" w:rsidRDefault="00A970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658F" w:rsidRPr="00F122EB">
        <w:rPr>
          <w:sz w:val="28"/>
          <w:szCs w:val="28"/>
        </w:rPr>
        <w:t xml:space="preserve">10 км </w:t>
      </w:r>
      <w:r>
        <w:rPr>
          <w:sz w:val="28"/>
          <w:szCs w:val="28"/>
        </w:rPr>
        <w:t xml:space="preserve">мужчины и женщины </w:t>
      </w:r>
      <w:r w:rsidR="0079658F" w:rsidRPr="00F122EB">
        <w:rPr>
          <w:sz w:val="28"/>
          <w:szCs w:val="28"/>
        </w:rPr>
        <w:t>от 1</w:t>
      </w:r>
      <w:r w:rsidR="008020D9">
        <w:rPr>
          <w:sz w:val="28"/>
          <w:szCs w:val="28"/>
        </w:rPr>
        <w:t>6</w:t>
      </w:r>
      <w:r w:rsidR="0079658F" w:rsidRPr="00F122EB">
        <w:rPr>
          <w:sz w:val="28"/>
          <w:szCs w:val="28"/>
        </w:rPr>
        <w:t xml:space="preserve"> лет </w:t>
      </w:r>
      <w:r w:rsidR="0079658F" w:rsidRPr="008020D9">
        <w:rPr>
          <w:sz w:val="28"/>
          <w:szCs w:val="28"/>
        </w:rPr>
        <w:t xml:space="preserve">и старше, при наличии допуска врача (медицинская справка), </w:t>
      </w:r>
      <w:r w:rsidR="00A84806">
        <w:rPr>
          <w:sz w:val="28"/>
          <w:szCs w:val="28"/>
        </w:rPr>
        <w:t xml:space="preserve">предварительно зарегистрировавшиеся и </w:t>
      </w:r>
      <w:r w:rsidR="0079658F" w:rsidRPr="008020D9">
        <w:rPr>
          <w:sz w:val="28"/>
          <w:szCs w:val="28"/>
        </w:rPr>
        <w:t>заплатившие старт</w:t>
      </w:r>
      <w:r w:rsidR="00A84806">
        <w:rPr>
          <w:sz w:val="28"/>
          <w:szCs w:val="28"/>
        </w:rPr>
        <w:t>овый взнос в размере 300 рублей.</w:t>
      </w:r>
    </w:p>
    <w:p w:rsidR="008404F1" w:rsidRPr="008020D9" w:rsidRDefault="0079658F" w:rsidP="008020D9">
      <w:pPr>
        <w:ind w:firstLine="708"/>
        <w:jc w:val="both"/>
        <w:rPr>
          <w:sz w:val="28"/>
          <w:szCs w:val="28"/>
        </w:rPr>
      </w:pPr>
      <w:r w:rsidRPr="008020D9">
        <w:rPr>
          <w:sz w:val="28"/>
          <w:szCs w:val="28"/>
        </w:rPr>
        <w:t>Зарегистрироваться на г</w:t>
      </w:r>
      <w:r w:rsidR="00042A55">
        <w:rPr>
          <w:sz w:val="28"/>
          <w:szCs w:val="28"/>
        </w:rPr>
        <w:t xml:space="preserve">онку </w:t>
      </w:r>
      <w:r w:rsidR="00A84806">
        <w:rPr>
          <w:sz w:val="28"/>
          <w:szCs w:val="28"/>
        </w:rPr>
        <w:t>10 км</w:t>
      </w:r>
      <w:proofErr w:type="gramStart"/>
      <w:r w:rsidR="00A84806">
        <w:rPr>
          <w:sz w:val="28"/>
          <w:szCs w:val="28"/>
        </w:rPr>
        <w:t>.</w:t>
      </w:r>
      <w:proofErr w:type="gramEnd"/>
      <w:r w:rsidR="00A84806">
        <w:rPr>
          <w:sz w:val="28"/>
          <w:szCs w:val="28"/>
        </w:rPr>
        <w:t xml:space="preserve"> </w:t>
      </w:r>
      <w:proofErr w:type="gramStart"/>
      <w:r w:rsidR="00A84806">
        <w:rPr>
          <w:sz w:val="28"/>
          <w:szCs w:val="28"/>
        </w:rPr>
        <w:t>м</w:t>
      </w:r>
      <w:proofErr w:type="gramEnd"/>
      <w:r w:rsidR="00A84806">
        <w:rPr>
          <w:sz w:val="28"/>
          <w:szCs w:val="28"/>
        </w:rPr>
        <w:t>ожно в режиме «Онлайн» с 0</w:t>
      </w:r>
      <w:r w:rsidR="00042A55">
        <w:rPr>
          <w:sz w:val="28"/>
          <w:szCs w:val="28"/>
        </w:rPr>
        <w:t>0</w:t>
      </w:r>
      <w:r w:rsidRPr="008020D9">
        <w:rPr>
          <w:sz w:val="28"/>
          <w:szCs w:val="28"/>
        </w:rPr>
        <w:t xml:space="preserve">:00 </w:t>
      </w:r>
      <w:r w:rsidR="00042A55">
        <w:rPr>
          <w:sz w:val="28"/>
          <w:szCs w:val="28"/>
        </w:rPr>
        <w:t xml:space="preserve">          26</w:t>
      </w:r>
      <w:r w:rsidRPr="008020D9">
        <w:rPr>
          <w:sz w:val="28"/>
          <w:szCs w:val="28"/>
        </w:rPr>
        <w:t xml:space="preserve"> января по 20:00 </w:t>
      </w:r>
      <w:r w:rsidR="00D276F8" w:rsidRPr="008020D9">
        <w:rPr>
          <w:sz w:val="28"/>
          <w:szCs w:val="28"/>
        </w:rPr>
        <w:t>11 февраля 2021</w:t>
      </w:r>
      <w:r w:rsidRPr="008020D9">
        <w:rPr>
          <w:sz w:val="28"/>
          <w:szCs w:val="28"/>
        </w:rPr>
        <w:t xml:space="preserve"> года по ссылке krasmarafon.ru/</w:t>
      </w:r>
      <w:proofErr w:type="spellStart"/>
      <w:r w:rsidRPr="008020D9">
        <w:rPr>
          <w:sz w:val="28"/>
          <w:szCs w:val="28"/>
        </w:rPr>
        <w:t>ski</w:t>
      </w:r>
      <w:proofErr w:type="spellEnd"/>
      <w:r w:rsidRPr="008020D9">
        <w:rPr>
          <w:sz w:val="28"/>
          <w:szCs w:val="28"/>
        </w:rPr>
        <w:t xml:space="preserve"> или в магазине «Triatleta» (пр. Мира, 7</w:t>
      </w:r>
      <w:r w:rsidR="00791119">
        <w:rPr>
          <w:sz w:val="28"/>
          <w:szCs w:val="28"/>
        </w:rPr>
        <w:t>/</w:t>
      </w:r>
      <w:r w:rsidRPr="008020D9">
        <w:rPr>
          <w:sz w:val="28"/>
          <w:szCs w:val="28"/>
        </w:rPr>
        <w:t xml:space="preserve">г, вход с ул. Каратанова). </w:t>
      </w:r>
    </w:p>
    <w:p w:rsidR="008404F1" w:rsidRPr="00F122EB" w:rsidRDefault="0079658F">
      <w:pPr>
        <w:ind w:firstLine="709"/>
        <w:jc w:val="both"/>
        <w:rPr>
          <w:sz w:val="28"/>
          <w:szCs w:val="28"/>
        </w:rPr>
      </w:pPr>
      <w:r w:rsidRPr="00F122EB">
        <w:rPr>
          <w:sz w:val="28"/>
          <w:szCs w:val="28"/>
        </w:rPr>
        <w:t xml:space="preserve">Лимит участников </w:t>
      </w:r>
      <w:r w:rsidR="00A84806">
        <w:rPr>
          <w:sz w:val="28"/>
          <w:szCs w:val="28"/>
        </w:rPr>
        <w:t xml:space="preserve">на 10 км. </w:t>
      </w:r>
      <w:r w:rsidRPr="00F122EB">
        <w:rPr>
          <w:sz w:val="28"/>
          <w:szCs w:val="28"/>
        </w:rPr>
        <w:t xml:space="preserve">– </w:t>
      </w:r>
      <w:r w:rsidR="00D706B4" w:rsidRPr="00D706B4">
        <w:rPr>
          <w:color w:val="auto"/>
          <w:sz w:val="28"/>
          <w:szCs w:val="28"/>
          <w:u w:color="FF0000"/>
        </w:rPr>
        <w:t>3</w:t>
      </w:r>
      <w:r w:rsidRPr="00D706B4">
        <w:rPr>
          <w:color w:val="auto"/>
          <w:sz w:val="28"/>
          <w:szCs w:val="28"/>
          <w:u w:color="FF0000"/>
        </w:rPr>
        <w:t>00</w:t>
      </w:r>
      <w:r w:rsidRPr="00D706B4">
        <w:rPr>
          <w:color w:val="auto"/>
          <w:sz w:val="28"/>
          <w:szCs w:val="28"/>
        </w:rPr>
        <w:t xml:space="preserve"> </w:t>
      </w:r>
      <w:r w:rsidRPr="00F122EB">
        <w:rPr>
          <w:sz w:val="28"/>
          <w:szCs w:val="28"/>
        </w:rPr>
        <w:t xml:space="preserve">человек. </w:t>
      </w:r>
    </w:p>
    <w:p w:rsidR="00A84806" w:rsidRDefault="00A8480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Возрастные группы</w:t>
      </w:r>
      <w:r w:rsidR="0079658F" w:rsidRPr="00F122EB">
        <w:rPr>
          <w:sz w:val="28"/>
          <w:szCs w:val="28"/>
        </w:rPr>
        <w:t xml:space="preserve"> </w:t>
      </w:r>
      <w:r>
        <w:rPr>
          <w:sz w:val="28"/>
          <w:szCs w:val="28"/>
        </w:rPr>
        <w:t>на 10 км</w:t>
      </w:r>
      <w:r w:rsidR="0079658F" w:rsidRPr="00F122EB">
        <w:rPr>
          <w:sz w:val="28"/>
          <w:szCs w:val="28"/>
        </w:rPr>
        <w:t xml:space="preserve">: </w:t>
      </w:r>
    </w:p>
    <w:p w:rsidR="008404F1" w:rsidRDefault="00A8480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22EB">
        <w:rPr>
          <w:sz w:val="28"/>
          <w:szCs w:val="28"/>
        </w:rPr>
        <w:t>мужчин</w:t>
      </w:r>
      <w:r>
        <w:rPr>
          <w:sz w:val="28"/>
          <w:szCs w:val="28"/>
        </w:rPr>
        <w:t xml:space="preserve">: </w:t>
      </w:r>
      <w:r w:rsidR="004E02D5">
        <w:rPr>
          <w:sz w:val="28"/>
          <w:szCs w:val="28"/>
        </w:rPr>
        <w:t>1</w:t>
      </w:r>
      <w:r w:rsidR="008020D9">
        <w:rPr>
          <w:sz w:val="28"/>
          <w:szCs w:val="28"/>
        </w:rPr>
        <w:t>6</w:t>
      </w:r>
      <w:r w:rsidR="004E02D5">
        <w:rPr>
          <w:sz w:val="28"/>
          <w:szCs w:val="28"/>
        </w:rPr>
        <w:t xml:space="preserve">-17 лет; </w:t>
      </w:r>
      <w:r w:rsidR="0079658F" w:rsidRPr="00F122EB">
        <w:rPr>
          <w:sz w:val="28"/>
          <w:szCs w:val="28"/>
        </w:rPr>
        <w:t>18 – 24 лет, 25 – 29 лет, 30 –</w:t>
      </w:r>
      <w:r w:rsidR="0079658F">
        <w:rPr>
          <w:sz w:val="28"/>
          <w:szCs w:val="28"/>
        </w:rPr>
        <w:t xml:space="preserve"> 34 года, 35 – 39 лет, 40 – 44 года, 45 – 49 лет, 50 – 54  года, 55 – 59 лет, 60 – 64 года, 65 – 69 лет, 70 – 74 года, 75 лет и старше.</w:t>
      </w:r>
    </w:p>
    <w:p w:rsidR="008404F1" w:rsidRDefault="00A84806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658F">
        <w:rPr>
          <w:sz w:val="28"/>
          <w:szCs w:val="28"/>
        </w:rPr>
        <w:t>женщин</w:t>
      </w:r>
      <w:r>
        <w:rPr>
          <w:sz w:val="28"/>
          <w:szCs w:val="28"/>
        </w:rPr>
        <w:t xml:space="preserve"> на 10 км</w:t>
      </w:r>
      <w:r w:rsidR="0079658F">
        <w:rPr>
          <w:sz w:val="28"/>
          <w:szCs w:val="28"/>
        </w:rPr>
        <w:t xml:space="preserve">: </w:t>
      </w:r>
      <w:r w:rsidR="004E02D5">
        <w:rPr>
          <w:sz w:val="28"/>
          <w:szCs w:val="28"/>
        </w:rPr>
        <w:t>1</w:t>
      </w:r>
      <w:r w:rsidR="008020D9">
        <w:rPr>
          <w:sz w:val="28"/>
          <w:szCs w:val="28"/>
        </w:rPr>
        <w:t>6</w:t>
      </w:r>
      <w:r w:rsidR="004E02D5">
        <w:rPr>
          <w:sz w:val="28"/>
          <w:szCs w:val="28"/>
        </w:rPr>
        <w:t xml:space="preserve">-17 лет; </w:t>
      </w:r>
      <w:r w:rsidR="0079658F">
        <w:rPr>
          <w:sz w:val="28"/>
          <w:szCs w:val="28"/>
        </w:rPr>
        <w:t>18 – 29 лет, 30 – 39 лет, 40 – 49 лет, 50 – 59 лет, 60 – 69 лет, 70 лет и старше.</w:t>
      </w:r>
    </w:p>
    <w:p w:rsidR="00314C3D" w:rsidRDefault="00314C3D">
      <w:pPr>
        <w:ind w:firstLine="708"/>
        <w:jc w:val="both"/>
        <w:rPr>
          <w:sz w:val="28"/>
          <w:szCs w:val="28"/>
        </w:rPr>
      </w:pPr>
    </w:p>
    <w:p w:rsidR="008404F1" w:rsidRDefault="0079658F" w:rsidP="000938A1">
      <w:pPr>
        <w:pStyle w:val="a6"/>
        <w:numPr>
          <w:ilvl w:val="0"/>
          <w:numId w:val="6"/>
        </w:numPr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мероприятия</w:t>
      </w:r>
    </w:p>
    <w:p w:rsidR="008404F1" w:rsidRPr="006F1C93" w:rsidRDefault="00D276F8" w:rsidP="006F1C93">
      <w:pPr>
        <w:pStyle w:val="a6"/>
        <w:ind w:left="0" w:firstLine="709"/>
        <w:jc w:val="both"/>
        <w:rPr>
          <w:sz w:val="28"/>
          <w:szCs w:val="28"/>
          <w:u w:val="single"/>
        </w:rPr>
      </w:pPr>
      <w:r w:rsidRPr="006F1C93">
        <w:rPr>
          <w:sz w:val="28"/>
          <w:szCs w:val="28"/>
          <w:u w:val="single"/>
        </w:rPr>
        <w:t>12 февраля 2021</w:t>
      </w:r>
      <w:r w:rsidR="0079658F" w:rsidRPr="006F1C93">
        <w:rPr>
          <w:sz w:val="28"/>
          <w:szCs w:val="28"/>
          <w:u w:val="single"/>
        </w:rPr>
        <w:t xml:space="preserve"> года:</w:t>
      </w:r>
    </w:p>
    <w:p w:rsidR="008404F1" w:rsidRPr="006F1C93" w:rsidRDefault="0079658F" w:rsidP="006F1C93">
      <w:pPr>
        <w:pStyle w:val="a6"/>
        <w:ind w:left="0" w:firstLine="709"/>
        <w:jc w:val="both"/>
        <w:rPr>
          <w:sz w:val="28"/>
          <w:szCs w:val="28"/>
        </w:rPr>
      </w:pPr>
      <w:proofErr w:type="gramStart"/>
      <w:r w:rsidRPr="006F1C93">
        <w:rPr>
          <w:sz w:val="28"/>
          <w:szCs w:val="28"/>
        </w:rPr>
        <w:t>10.00</w:t>
      </w:r>
      <w:r w:rsidR="00791119">
        <w:rPr>
          <w:sz w:val="28"/>
          <w:szCs w:val="28"/>
        </w:rPr>
        <w:t xml:space="preserve"> </w:t>
      </w:r>
      <w:r w:rsidRPr="006F1C93">
        <w:rPr>
          <w:sz w:val="28"/>
          <w:szCs w:val="28"/>
        </w:rPr>
        <w:t>-</w:t>
      </w:r>
      <w:r w:rsidR="00791119">
        <w:rPr>
          <w:sz w:val="28"/>
          <w:szCs w:val="28"/>
        </w:rPr>
        <w:t xml:space="preserve"> </w:t>
      </w:r>
      <w:r w:rsidRPr="006F1C93">
        <w:rPr>
          <w:sz w:val="28"/>
          <w:szCs w:val="28"/>
        </w:rPr>
        <w:t>20.00 – выдача стартовых номеров на дистанцию 10 км в магазине «Triatleta» (пр.</w:t>
      </w:r>
      <w:proofErr w:type="gramEnd"/>
      <w:r w:rsidRPr="006F1C93">
        <w:rPr>
          <w:sz w:val="28"/>
          <w:szCs w:val="28"/>
        </w:rPr>
        <w:t xml:space="preserve"> Мира, 7</w:t>
      </w:r>
      <w:r w:rsidR="00791119">
        <w:rPr>
          <w:sz w:val="28"/>
          <w:szCs w:val="28"/>
        </w:rPr>
        <w:t>/</w:t>
      </w:r>
      <w:r w:rsidRPr="006F1C93">
        <w:rPr>
          <w:sz w:val="28"/>
          <w:szCs w:val="28"/>
        </w:rPr>
        <w:t>г, вход с ул. Каратанова);</w:t>
      </w:r>
    </w:p>
    <w:p w:rsidR="008404F1" w:rsidRPr="006F1C93" w:rsidRDefault="00A018D3" w:rsidP="006F1C93">
      <w:pPr>
        <w:pStyle w:val="a6"/>
        <w:ind w:left="0" w:firstLine="709"/>
        <w:jc w:val="both"/>
        <w:rPr>
          <w:sz w:val="28"/>
          <w:szCs w:val="28"/>
          <w:u w:val="single"/>
        </w:rPr>
      </w:pPr>
      <w:r w:rsidRPr="006F1C93">
        <w:rPr>
          <w:sz w:val="28"/>
          <w:szCs w:val="28"/>
          <w:u w:val="single"/>
        </w:rPr>
        <w:t>13</w:t>
      </w:r>
      <w:r w:rsidR="0079658F" w:rsidRPr="006F1C93">
        <w:rPr>
          <w:sz w:val="28"/>
          <w:szCs w:val="28"/>
          <w:u w:val="single"/>
        </w:rPr>
        <w:t xml:space="preserve"> февраля 202</w:t>
      </w:r>
      <w:r w:rsidR="00D276F8" w:rsidRPr="006F1C93">
        <w:rPr>
          <w:sz w:val="28"/>
          <w:szCs w:val="28"/>
          <w:u w:val="single"/>
        </w:rPr>
        <w:t>1</w:t>
      </w:r>
      <w:r w:rsidR="0079658F" w:rsidRPr="006F1C93">
        <w:rPr>
          <w:sz w:val="28"/>
          <w:szCs w:val="28"/>
          <w:u w:val="single"/>
        </w:rPr>
        <w:t xml:space="preserve"> года: </w:t>
      </w:r>
    </w:p>
    <w:p w:rsidR="008404F1" w:rsidRPr="006F1C93" w:rsidRDefault="0079658F" w:rsidP="006F1C93">
      <w:pPr>
        <w:pStyle w:val="a6"/>
        <w:ind w:left="0" w:firstLine="709"/>
        <w:jc w:val="both"/>
        <w:rPr>
          <w:sz w:val="28"/>
          <w:szCs w:val="28"/>
        </w:rPr>
      </w:pPr>
      <w:r w:rsidRPr="006F1C93">
        <w:rPr>
          <w:sz w:val="28"/>
          <w:szCs w:val="28"/>
        </w:rPr>
        <w:t xml:space="preserve">11.00 – старт участников на дистанцию 10 км; </w:t>
      </w:r>
    </w:p>
    <w:p w:rsidR="00A018D3" w:rsidRPr="006F1C93" w:rsidRDefault="00A018D3" w:rsidP="006F1C93">
      <w:pPr>
        <w:pStyle w:val="a6"/>
        <w:ind w:left="0" w:firstLine="709"/>
        <w:jc w:val="both"/>
        <w:rPr>
          <w:sz w:val="28"/>
          <w:szCs w:val="28"/>
        </w:rPr>
      </w:pPr>
      <w:r w:rsidRPr="006F1C93">
        <w:rPr>
          <w:sz w:val="28"/>
          <w:szCs w:val="28"/>
        </w:rPr>
        <w:t xml:space="preserve">12:00 – </w:t>
      </w:r>
      <w:r w:rsidR="006A188D" w:rsidRPr="006F1C93">
        <w:rPr>
          <w:sz w:val="28"/>
          <w:szCs w:val="28"/>
        </w:rPr>
        <w:t xml:space="preserve">церемония открытия и </w:t>
      </w:r>
      <w:r w:rsidRPr="006F1C93">
        <w:rPr>
          <w:sz w:val="28"/>
          <w:szCs w:val="28"/>
        </w:rPr>
        <w:t xml:space="preserve">награждение абсолютных победителей на дистанции 10 км; </w:t>
      </w:r>
    </w:p>
    <w:p w:rsidR="00A018D3" w:rsidRDefault="00646B5A" w:rsidP="006F1C93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12:2</w:t>
      </w:r>
      <w:r w:rsidR="00A018D3" w:rsidRPr="006F1C93">
        <w:rPr>
          <w:sz w:val="28"/>
          <w:szCs w:val="28"/>
        </w:rPr>
        <w:t>0 – детский старт</w:t>
      </w:r>
      <w:r w:rsidR="00791119">
        <w:rPr>
          <w:sz w:val="28"/>
          <w:szCs w:val="28"/>
        </w:rPr>
        <w:t xml:space="preserve"> на 500 м</w:t>
      </w:r>
      <w:r w:rsidR="00A018D3" w:rsidRPr="006F1C93">
        <w:rPr>
          <w:sz w:val="28"/>
          <w:szCs w:val="28"/>
        </w:rPr>
        <w:t>;</w:t>
      </w:r>
    </w:p>
    <w:p w:rsidR="002B64C1" w:rsidRPr="006F1C93" w:rsidRDefault="002B64C1" w:rsidP="006F1C93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12:</w:t>
      </w:r>
      <w:r w:rsidR="00646B5A">
        <w:rPr>
          <w:sz w:val="28"/>
          <w:szCs w:val="28"/>
        </w:rPr>
        <w:t>20</w:t>
      </w:r>
      <w:r w:rsidRPr="006F1C93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2B64C1">
        <w:rPr>
          <w:sz w:val="28"/>
          <w:szCs w:val="24"/>
        </w:rPr>
        <w:t>старт на 1500 м («В поддержку врачей»);</w:t>
      </w:r>
    </w:p>
    <w:p w:rsidR="00A018D3" w:rsidRDefault="00A018D3" w:rsidP="006F1C93">
      <w:pPr>
        <w:pStyle w:val="a6"/>
        <w:ind w:left="0" w:firstLine="709"/>
        <w:jc w:val="both"/>
        <w:rPr>
          <w:sz w:val="28"/>
          <w:szCs w:val="28"/>
        </w:rPr>
      </w:pPr>
      <w:r w:rsidRPr="006F1C93">
        <w:rPr>
          <w:sz w:val="28"/>
          <w:szCs w:val="28"/>
        </w:rPr>
        <w:t>13:00 – награждение по возрастным группам</w:t>
      </w:r>
      <w:r w:rsidR="00791119">
        <w:rPr>
          <w:sz w:val="28"/>
          <w:szCs w:val="28"/>
        </w:rPr>
        <w:t xml:space="preserve"> победителей и призеров на дистанции 10 км</w:t>
      </w:r>
      <w:r w:rsidR="00031D0D">
        <w:rPr>
          <w:sz w:val="28"/>
          <w:szCs w:val="28"/>
        </w:rPr>
        <w:t>;</w:t>
      </w:r>
    </w:p>
    <w:p w:rsidR="008404F1" w:rsidRPr="002B64C1" w:rsidRDefault="00646B5A" w:rsidP="00A73E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13:3</w:t>
      </w:r>
      <w:r w:rsidR="00A73E7C" w:rsidRPr="002B64C1">
        <w:rPr>
          <w:sz w:val="28"/>
          <w:szCs w:val="28"/>
        </w:rPr>
        <w:t xml:space="preserve">0 – старт на </w:t>
      </w:r>
      <w:r w:rsidR="002B64C1" w:rsidRPr="002B64C1">
        <w:rPr>
          <w:sz w:val="28"/>
          <w:szCs w:val="28"/>
        </w:rPr>
        <w:t>3000 м;</w:t>
      </w:r>
    </w:p>
    <w:p w:rsidR="00FF1A07" w:rsidRPr="00FF1A07" w:rsidRDefault="00646B5A" w:rsidP="00FF1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14:3</w:t>
      </w:r>
      <w:r w:rsidR="002B64C1">
        <w:rPr>
          <w:sz w:val="28"/>
          <w:szCs w:val="28"/>
        </w:rPr>
        <w:t>0</w:t>
      </w:r>
      <w:r w:rsidR="00721A79">
        <w:rPr>
          <w:sz w:val="28"/>
          <w:szCs w:val="28"/>
        </w:rPr>
        <w:t xml:space="preserve"> </w:t>
      </w:r>
      <w:r w:rsidR="00721A79" w:rsidRPr="002B64C1">
        <w:rPr>
          <w:sz w:val="28"/>
          <w:szCs w:val="28"/>
        </w:rPr>
        <w:t xml:space="preserve">– </w:t>
      </w:r>
      <w:r w:rsidR="002B64C1">
        <w:rPr>
          <w:sz w:val="28"/>
          <w:szCs w:val="28"/>
        </w:rPr>
        <w:t>старты</w:t>
      </w:r>
      <w:r w:rsidR="002B64C1" w:rsidRPr="002B64C1">
        <w:rPr>
          <w:sz w:val="28"/>
          <w:szCs w:val="28"/>
        </w:rPr>
        <w:t xml:space="preserve"> </w:t>
      </w:r>
      <w:r w:rsidR="00C114E0">
        <w:rPr>
          <w:sz w:val="28"/>
          <w:szCs w:val="28"/>
        </w:rPr>
        <w:t xml:space="preserve">3 этапа </w:t>
      </w:r>
      <w:r w:rsidR="00FF1A07">
        <w:rPr>
          <w:sz w:val="28"/>
          <w:szCs w:val="28"/>
        </w:rPr>
        <w:t>к</w:t>
      </w:r>
      <w:r w:rsidR="00FF1A07" w:rsidRPr="00FF1A07">
        <w:rPr>
          <w:sz w:val="28"/>
          <w:szCs w:val="28"/>
        </w:rPr>
        <w:t>раевы</w:t>
      </w:r>
      <w:r w:rsidR="00FF1A07">
        <w:rPr>
          <w:sz w:val="28"/>
          <w:szCs w:val="28"/>
        </w:rPr>
        <w:t>х</w:t>
      </w:r>
      <w:r w:rsidR="00FF1A07" w:rsidRPr="00FF1A07">
        <w:rPr>
          <w:sz w:val="28"/>
          <w:szCs w:val="28"/>
        </w:rPr>
        <w:t xml:space="preserve"> соревновани</w:t>
      </w:r>
      <w:r w:rsidR="00FF1A07">
        <w:rPr>
          <w:sz w:val="28"/>
          <w:szCs w:val="28"/>
        </w:rPr>
        <w:t>й</w:t>
      </w:r>
      <w:r w:rsidR="00FF1A07" w:rsidRPr="00FF1A07">
        <w:rPr>
          <w:sz w:val="28"/>
          <w:szCs w:val="28"/>
        </w:rPr>
        <w:t xml:space="preserve"> на призы СРОО </w:t>
      </w:r>
      <w:r w:rsidR="00FF1A07">
        <w:rPr>
          <w:sz w:val="28"/>
          <w:szCs w:val="28"/>
        </w:rPr>
        <w:t>«</w:t>
      </w:r>
      <w:r w:rsidR="00FF1A07" w:rsidRPr="00FF1A07">
        <w:rPr>
          <w:sz w:val="28"/>
          <w:szCs w:val="28"/>
        </w:rPr>
        <w:t xml:space="preserve">Федерация </w:t>
      </w:r>
      <w:r w:rsidR="00FF1A07">
        <w:rPr>
          <w:sz w:val="28"/>
          <w:szCs w:val="28"/>
        </w:rPr>
        <w:t>лыжных гонок Красноярского края».</w:t>
      </w:r>
      <w:r w:rsidR="00FF1A07" w:rsidRPr="00FF1A07">
        <w:rPr>
          <w:sz w:val="28"/>
          <w:szCs w:val="28"/>
        </w:rPr>
        <w:t xml:space="preserve"> </w:t>
      </w:r>
    </w:p>
    <w:p w:rsidR="002B64C1" w:rsidRPr="002B64C1" w:rsidRDefault="002B64C1" w:rsidP="00FF1A07">
      <w:pPr>
        <w:ind w:firstLine="709"/>
        <w:jc w:val="both"/>
        <w:rPr>
          <w:sz w:val="28"/>
          <w:szCs w:val="28"/>
        </w:rPr>
      </w:pPr>
    </w:p>
    <w:p w:rsidR="008404F1" w:rsidRDefault="0079658F" w:rsidP="000938A1">
      <w:pPr>
        <w:pStyle w:val="a6"/>
        <w:numPr>
          <w:ilvl w:val="0"/>
          <w:numId w:val="6"/>
        </w:numPr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Награждение</w:t>
      </w:r>
    </w:p>
    <w:p w:rsidR="008404F1" w:rsidRDefault="0079658F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участник Соревнований награждается сувенирной продукцией Минспорта России: шапочка и нагрудный номер (номер-майка).</w:t>
      </w:r>
    </w:p>
    <w:p w:rsidR="008404F1" w:rsidRDefault="0079658F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Абсолютные победители на дистанции 10 км отдельно среди мужчин                       и женщин награждаются </w:t>
      </w:r>
      <w:r w:rsidR="00FF1A07">
        <w:rPr>
          <w:color w:val="auto"/>
          <w:sz w:val="28"/>
          <w:szCs w:val="28"/>
          <w:u w:color="FF0000"/>
        </w:rPr>
        <w:t>сертификатом</w:t>
      </w:r>
      <w:r w:rsidR="00C66C8E">
        <w:rPr>
          <w:color w:val="auto"/>
          <w:sz w:val="28"/>
          <w:szCs w:val="28"/>
          <w:u w:color="FF0000"/>
        </w:rPr>
        <w:t>,</w:t>
      </w:r>
      <w:r w:rsidR="00FF1A07">
        <w:rPr>
          <w:color w:val="auto"/>
          <w:sz w:val="28"/>
          <w:szCs w:val="28"/>
          <w:u w:color="FF0000"/>
        </w:rPr>
        <w:t xml:space="preserve"> </w:t>
      </w:r>
      <w:r>
        <w:rPr>
          <w:sz w:val="28"/>
          <w:szCs w:val="28"/>
        </w:rPr>
        <w:t xml:space="preserve">кубком </w:t>
      </w:r>
      <w:r w:rsidR="00FF1A07">
        <w:rPr>
          <w:sz w:val="28"/>
          <w:szCs w:val="28"/>
        </w:rPr>
        <w:t xml:space="preserve">и </w:t>
      </w:r>
      <w:r>
        <w:rPr>
          <w:sz w:val="28"/>
          <w:szCs w:val="28"/>
        </w:rPr>
        <w:t>грамотой.</w:t>
      </w:r>
    </w:p>
    <w:p w:rsidR="00042A55" w:rsidRDefault="00042A55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участник на дистанции 10 км. Награждается сувенирной медалью.</w:t>
      </w:r>
    </w:p>
    <w:p w:rsidR="003B4D90" w:rsidRDefault="007965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на дистанции 10 км в каждой возрастной группе отдельно среди мужчин и женщин, награждаются</w:t>
      </w:r>
      <w:r w:rsidR="00FF1A07">
        <w:rPr>
          <w:sz w:val="28"/>
          <w:szCs w:val="28"/>
        </w:rPr>
        <w:t xml:space="preserve"> </w:t>
      </w:r>
      <w:r w:rsidR="00FF1A07">
        <w:rPr>
          <w:color w:val="auto"/>
          <w:sz w:val="28"/>
          <w:szCs w:val="28"/>
          <w:u w:color="FF0000"/>
        </w:rPr>
        <w:t>сертификатами</w:t>
      </w:r>
      <w:r w:rsidR="00FF1A07" w:rsidRPr="00FF1A07">
        <w:rPr>
          <w:color w:val="auto"/>
          <w:sz w:val="28"/>
          <w:szCs w:val="28"/>
          <w:u w:color="FF0000"/>
        </w:rPr>
        <w:t xml:space="preserve"> </w:t>
      </w:r>
      <w:r w:rsidR="00FF1A07">
        <w:rPr>
          <w:color w:val="auto"/>
          <w:sz w:val="28"/>
          <w:szCs w:val="28"/>
          <w:u w:color="FF0000"/>
        </w:rPr>
        <w:t xml:space="preserve">номиналом </w:t>
      </w:r>
      <w:r w:rsidR="00FF1A07" w:rsidRPr="00F122EB">
        <w:rPr>
          <w:color w:val="auto"/>
          <w:sz w:val="28"/>
          <w:szCs w:val="28"/>
          <w:u w:color="FF0000"/>
        </w:rPr>
        <w:t>1500 рублей</w:t>
      </w:r>
      <w:r w:rsidR="00791119">
        <w:rPr>
          <w:sz w:val="28"/>
          <w:szCs w:val="28"/>
        </w:rPr>
        <w:t xml:space="preserve">, </w:t>
      </w:r>
      <w:r>
        <w:rPr>
          <w:sz w:val="28"/>
          <w:szCs w:val="28"/>
        </w:rPr>
        <w:t>медалями</w:t>
      </w:r>
      <w:r w:rsidR="00FF1A0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грамотами</w:t>
      </w:r>
      <w:r w:rsidR="003B4D90">
        <w:rPr>
          <w:sz w:val="28"/>
          <w:szCs w:val="28"/>
        </w:rPr>
        <w:t xml:space="preserve">. </w:t>
      </w:r>
    </w:p>
    <w:p w:rsidR="008404F1" w:rsidRPr="00F122EB" w:rsidRDefault="003B4D90">
      <w:pPr>
        <w:ind w:firstLine="708"/>
        <w:jc w:val="both"/>
        <w:rPr>
          <w:color w:val="auto"/>
          <w:sz w:val="28"/>
          <w:szCs w:val="28"/>
        </w:rPr>
      </w:pPr>
      <w:r w:rsidRPr="00F122EB">
        <w:rPr>
          <w:color w:val="auto"/>
          <w:sz w:val="28"/>
          <w:szCs w:val="28"/>
        </w:rPr>
        <w:t xml:space="preserve">Призеры на дистанции </w:t>
      </w:r>
      <w:r w:rsidR="00314C3D">
        <w:rPr>
          <w:color w:val="auto"/>
          <w:sz w:val="28"/>
          <w:szCs w:val="28"/>
        </w:rPr>
        <w:t xml:space="preserve">10 </w:t>
      </w:r>
      <w:r w:rsidRPr="00F122EB">
        <w:rPr>
          <w:color w:val="auto"/>
          <w:sz w:val="28"/>
          <w:szCs w:val="28"/>
        </w:rPr>
        <w:t>км в каждой возрастной группе отдельно среди мужчин и женщин, н</w:t>
      </w:r>
      <w:r w:rsidR="006A188D">
        <w:rPr>
          <w:color w:val="auto"/>
          <w:sz w:val="28"/>
          <w:szCs w:val="28"/>
        </w:rPr>
        <w:t xml:space="preserve">аграждаются </w:t>
      </w:r>
      <w:r w:rsidR="00FF1A07">
        <w:rPr>
          <w:color w:val="auto"/>
          <w:sz w:val="28"/>
          <w:szCs w:val="28"/>
          <w:u w:color="FF0000"/>
        </w:rPr>
        <w:t xml:space="preserve">сертификатами номиналом </w:t>
      </w:r>
      <w:r w:rsidR="00FF1A07" w:rsidRPr="00F122EB">
        <w:rPr>
          <w:color w:val="auto"/>
          <w:sz w:val="28"/>
          <w:szCs w:val="28"/>
          <w:u w:color="FF0000"/>
        </w:rPr>
        <w:t xml:space="preserve">1000 </w:t>
      </w:r>
      <w:r w:rsidR="00FF1A07">
        <w:rPr>
          <w:color w:val="auto"/>
          <w:sz w:val="28"/>
          <w:szCs w:val="28"/>
          <w:u w:color="FF0000"/>
        </w:rPr>
        <w:t xml:space="preserve"> и 500 </w:t>
      </w:r>
      <w:r w:rsidR="00FF1A07" w:rsidRPr="00F122EB">
        <w:rPr>
          <w:color w:val="auto"/>
          <w:sz w:val="28"/>
          <w:szCs w:val="28"/>
          <w:u w:color="FF0000"/>
        </w:rPr>
        <w:t>рублей</w:t>
      </w:r>
      <w:r w:rsidR="00FF1A07" w:rsidRPr="00F122EB">
        <w:rPr>
          <w:color w:val="auto"/>
          <w:sz w:val="28"/>
          <w:szCs w:val="28"/>
        </w:rPr>
        <w:t xml:space="preserve"> </w:t>
      </w:r>
      <w:r w:rsidR="00FF1A07">
        <w:rPr>
          <w:color w:val="auto"/>
          <w:sz w:val="28"/>
          <w:szCs w:val="28"/>
        </w:rPr>
        <w:t>соответственно</w:t>
      </w:r>
      <w:r w:rsidR="00791119">
        <w:rPr>
          <w:color w:val="auto"/>
          <w:sz w:val="28"/>
          <w:szCs w:val="28"/>
        </w:rPr>
        <w:t xml:space="preserve">, </w:t>
      </w:r>
      <w:r w:rsidR="006A188D">
        <w:rPr>
          <w:color w:val="auto"/>
          <w:sz w:val="28"/>
          <w:szCs w:val="28"/>
        </w:rPr>
        <w:t>медалями</w:t>
      </w:r>
      <w:r w:rsidR="00791119">
        <w:rPr>
          <w:color w:val="auto"/>
          <w:sz w:val="28"/>
          <w:szCs w:val="28"/>
        </w:rPr>
        <w:t xml:space="preserve"> и грамотами</w:t>
      </w:r>
      <w:r w:rsidR="0079658F" w:rsidRPr="00F122EB">
        <w:rPr>
          <w:color w:val="auto"/>
          <w:sz w:val="28"/>
          <w:szCs w:val="28"/>
        </w:rPr>
        <w:t>:</w:t>
      </w:r>
    </w:p>
    <w:p w:rsidR="008404F1" w:rsidRDefault="0079658F">
      <w:pPr>
        <w:pStyle w:val="a7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Организаторы спортивного </w:t>
      </w:r>
      <w:r w:rsidR="00C66C8E">
        <w:rPr>
          <w:sz w:val="28"/>
          <w:szCs w:val="28"/>
        </w:rPr>
        <w:t>фестиваля</w:t>
      </w:r>
      <w:r>
        <w:rPr>
          <w:sz w:val="28"/>
          <w:szCs w:val="28"/>
        </w:rPr>
        <w:t xml:space="preserve"> оставляют за собой право производить корректировку наградного фонда, согласно решению оргкомитета, согласованно</w:t>
      </w:r>
      <w:r w:rsidR="00C66C8E">
        <w:rPr>
          <w:sz w:val="28"/>
          <w:szCs w:val="28"/>
        </w:rPr>
        <w:t>го</w:t>
      </w:r>
      <w:r>
        <w:rPr>
          <w:sz w:val="28"/>
          <w:szCs w:val="28"/>
        </w:rPr>
        <w:t xml:space="preserve"> с главным управлением по физической культуре</w:t>
      </w:r>
      <w:r w:rsidR="0079111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спорту администрации города.</w:t>
      </w:r>
    </w:p>
    <w:p w:rsidR="008404F1" w:rsidRDefault="008404F1">
      <w:pPr>
        <w:pStyle w:val="a7"/>
        <w:ind w:firstLine="708"/>
        <w:rPr>
          <w:sz w:val="28"/>
          <w:szCs w:val="28"/>
        </w:rPr>
      </w:pPr>
    </w:p>
    <w:p w:rsidR="00C66C8E" w:rsidRDefault="00C66C8E">
      <w:pPr>
        <w:pStyle w:val="a7"/>
        <w:ind w:firstLine="708"/>
        <w:rPr>
          <w:sz w:val="28"/>
          <w:szCs w:val="28"/>
        </w:rPr>
      </w:pPr>
    </w:p>
    <w:p w:rsidR="008404F1" w:rsidRDefault="007965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VIII</w:t>
      </w:r>
      <w:r>
        <w:rPr>
          <w:b/>
          <w:bCs/>
          <w:sz w:val="28"/>
          <w:szCs w:val="28"/>
        </w:rPr>
        <w:t>. Обеспечение безопасности участников и зрителей</w:t>
      </w:r>
    </w:p>
    <w:p w:rsidR="00002DDA" w:rsidRDefault="00314C3D" w:rsidP="00314C3D">
      <w:pPr>
        <w:spacing w:line="228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безопасности зрителей и участников, соревнование проводится только на спортивных сооружениях, принятых к эксплуатации государственными комиссиями и при условии наличия акта технического обслуживания готовности спортивного сооружения к проведению мероприятия в соответствии с «Положением о мерах по обеспечению общественного порядка, безопасности, эвакуации и оповещения участников и зрителей при проведении массовых мероприятий» № 786 от 17.10.1983г.; «Рекомендациями по обеспечению безопасности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 профилактике травматизма при занятиях физической культурой и спортом» № 44 от 10.04.1993 г.</w:t>
      </w:r>
      <w:r w:rsidR="00B256CB">
        <w:rPr>
          <w:sz w:val="28"/>
          <w:szCs w:val="28"/>
        </w:rPr>
        <w:t xml:space="preserve">, согласно </w:t>
      </w:r>
      <w:r w:rsidR="00B256CB" w:rsidRPr="00002DDA">
        <w:rPr>
          <w:color w:val="auto"/>
          <w:sz w:val="28"/>
        </w:rPr>
        <w:t>Приказу Минздрава России от 23.10.2020 N 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</w:t>
      </w:r>
      <w:proofErr w:type="gramEnd"/>
      <w:r w:rsidR="00B256CB" w:rsidRPr="00002DDA">
        <w:rPr>
          <w:color w:val="auto"/>
          <w:sz w:val="28"/>
        </w:rPr>
        <w:t xml:space="preserve">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мероприятиях" (Зарегистрировано в Минюсте России 03.12.2020 N 61238).</w:t>
      </w:r>
    </w:p>
    <w:p w:rsidR="00314C3D" w:rsidRDefault="00314C3D" w:rsidP="00314C3D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подготовку мест соревнований и тренировок, медико-санитарное обслуживание и технику безопасности возлагается на главную судейскую коллегию. </w:t>
      </w:r>
    </w:p>
    <w:p w:rsidR="00314C3D" w:rsidRDefault="00314C3D" w:rsidP="00314C3D">
      <w:pPr>
        <w:spacing w:line="228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Соревнования проводятся в соответствии с мерами, направленными на предупреждение и распространение коронавирусной инфекции, на основании регламента </w:t>
      </w:r>
      <w:r>
        <w:rPr>
          <w:sz w:val="28"/>
          <w:szCs w:val="28"/>
          <w:shd w:val="clear" w:color="auto" w:fill="FFFFFF"/>
        </w:rPr>
        <w:t>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 (утвержденный Минспортом России и Роспотребнадзором от 31 июля 2020 года) и приказом Красспорта №135 от 10.08.2020.</w:t>
      </w:r>
      <w:proofErr w:type="gramEnd"/>
    </w:p>
    <w:p w:rsidR="00314C3D" w:rsidRDefault="00314C3D" w:rsidP="00314C3D">
      <w:pPr>
        <w:pStyle w:val="a8"/>
        <w:ind w:firstLine="709"/>
        <w:jc w:val="both"/>
        <w:rPr>
          <w:sz w:val="28"/>
        </w:rPr>
      </w:pPr>
      <w:r>
        <w:rPr>
          <w:sz w:val="28"/>
        </w:rPr>
        <w:t>Обеспечить следующие превентивные меры:</w:t>
      </w:r>
    </w:p>
    <w:p w:rsidR="00314C3D" w:rsidRDefault="00314C3D" w:rsidP="00314C3D">
      <w:pPr>
        <w:pStyle w:val="a8"/>
        <w:ind w:firstLine="709"/>
        <w:jc w:val="both"/>
        <w:rPr>
          <w:sz w:val="28"/>
        </w:rPr>
      </w:pPr>
      <w:r>
        <w:rPr>
          <w:sz w:val="28"/>
        </w:rPr>
        <w:t xml:space="preserve">-допускается одновременное нахождение в месте проведения мероприятия не более 200 человек (в расчет численности входят посетители, персонал, представители средств массовой информации,  иные участники); </w:t>
      </w:r>
    </w:p>
    <w:p w:rsidR="00314C3D" w:rsidRDefault="00314C3D" w:rsidP="00314C3D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-обязательное соблюдение в соответствующей части санитарно-эпидемиологических требований, методических </w:t>
      </w:r>
      <w:r>
        <w:rPr>
          <w:rFonts w:eastAsia="Calibri"/>
          <w:sz w:val="28"/>
          <w:szCs w:val="28"/>
        </w:rPr>
        <w:t>рекомендаций</w:t>
      </w:r>
      <w:r>
        <w:rPr>
          <w:sz w:val="28"/>
          <w:szCs w:val="28"/>
        </w:rPr>
        <w:t xml:space="preserve"> Федеральной службы по надзору в сфере защиты прав потребителей и благополучия человека, рекомендаций главных государственных санитарных врачей и превентивных мер, направленных на предупреждение распространения корона вирусной инфекции, вызванной 2019-nCoV</w:t>
      </w:r>
    </w:p>
    <w:p w:rsidR="00314C3D" w:rsidRDefault="00314C3D" w:rsidP="00314C3D">
      <w:pPr>
        <w:shd w:val="clear" w:color="auto" w:fill="FFFFFF"/>
        <w:ind w:right="2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входе работников и участников </w:t>
      </w:r>
      <w:r>
        <w:rPr>
          <w:sz w:val="28"/>
        </w:rPr>
        <w:t>в место проведения мероприяти</w:t>
      </w:r>
      <w:proofErr w:type="gramStart"/>
      <w:r>
        <w:rPr>
          <w:sz w:val="28"/>
        </w:rPr>
        <w:t>я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возможность обработки рук кожными антисептиками, предназначенными для этих целей;</w:t>
      </w:r>
    </w:p>
    <w:p w:rsidR="00314C3D" w:rsidRDefault="00314C3D" w:rsidP="00314C3D">
      <w:pPr>
        <w:shd w:val="clear" w:color="auto" w:fill="FFFFFF"/>
        <w:ind w:right="2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контроль температуры тела при входе работников и участников </w:t>
      </w:r>
      <w:proofErr w:type="gramStart"/>
      <w:r>
        <w:rPr>
          <w:sz w:val="28"/>
        </w:rPr>
        <w:t>в место проведения</w:t>
      </w:r>
      <w:proofErr w:type="gramEnd"/>
      <w:r>
        <w:rPr>
          <w:sz w:val="28"/>
        </w:rPr>
        <w:t xml:space="preserve"> мероприятия</w:t>
      </w:r>
      <w:r>
        <w:rPr>
          <w:sz w:val="28"/>
          <w:szCs w:val="28"/>
        </w:rPr>
        <w:t>, с применением аппаратов для измерения температуры тела бесконтактным или контактным способом (электронные, инфракрасные термометры, переносные тепловизоры) с обязательным отстранением от нахождения на рабочем месте и участия лиц в мероприятии с повышенной температурой тела и с признаками инфекционного заболевания;</w:t>
      </w:r>
    </w:p>
    <w:p w:rsidR="00314C3D" w:rsidRDefault="00314C3D" w:rsidP="00314C3D">
      <w:pPr>
        <w:shd w:val="clear" w:color="auto" w:fill="FFFFFF"/>
        <w:ind w:right="2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проветривание и </w:t>
      </w:r>
      <w:r>
        <w:rPr>
          <w:sz w:val="28"/>
          <w:szCs w:val="28"/>
          <w:shd w:val="clear" w:color="auto" w:fill="FFFFFF"/>
        </w:rPr>
        <w:t>качественную уборку помещений с применением дезинфицирующих средств, уделив особое внимание дезинфекции дверных ручек, выключателей, поручней, перил, контактных поверхностей, мест общего пользования (раздевалки, туалетных комнат, оборудования и инвентаря для проведения мероприятия), во всех помещениях - каждые 2 часа.</w:t>
      </w:r>
    </w:p>
    <w:p w:rsidR="00314C3D" w:rsidRDefault="00314C3D" w:rsidP="00314C3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 к участию в соревнованиях осуществляется на мандатной комиссии при выполнении требований раздела Заявка на участие.</w:t>
      </w:r>
    </w:p>
    <w:p w:rsidR="00314C3D" w:rsidRDefault="00314C3D" w:rsidP="00314C3D">
      <w:pPr>
        <w:pStyle w:val="a8"/>
        <w:ind w:firstLine="709"/>
        <w:jc w:val="both"/>
        <w:rPr>
          <w:sz w:val="28"/>
        </w:rPr>
      </w:pPr>
      <w:r>
        <w:rPr>
          <w:sz w:val="28"/>
        </w:rPr>
        <w:t>Соревнования проводятся на спортивных объектах, отвечающих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также при условии наличия актов готовности физкультурного или спортивного сооружения к проведению мероприятий, утверждаемых дирекцией стадиона.</w:t>
      </w:r>
    </w:p>
    <w:p w:rsidR="00314C3D" w:rsidRDefault="00314C3D" w:rsidP="00314C3D">
      <w:pPr>
        <w:pStyle w:val="a8"/>
        <w:jc w:val="both"/>
        <w:rPr>
          <w:rStyle w:val="a9"/>
          <w:b/>
          <w:szCs w:val="28"/>
        </w:rPr>
      </w:pPr>
    </w:p>
    <w:p w:rsidR="008404F1" w:rsidRDefault="007965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IX</w:t>
      </w:r>
      <w:r>
        <w:rPr>
          <w:b/>
          <w:bCs/>
          <w:sz w:val="28"/>
          <w:szCs w:val="28"/>
        </w:rPr>
        <w:t>. Предотвращения противоправного влияния на результаты официальных спортивных соревнований и борьба с ними</w:t>
      </w:r>
    </w:p>
    <w:p w:rsidR="008404F1" w:rsidRDefault="007965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Противоправное влияние на результаты официальных спортивных соревнований не допускаются.</w:t>
      </w:r>
    </w:p>
    <w:p w:rsidR="008404F1" w:rsidRDefault="007965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Предотвращение противоправного влияния на результаты официальных спортивных соревнований и борьба с ними осуществляются                    в соответствии с федеральным законом </w:t>
      </w:r>
      <w:r w:rsidR="00C66C8E">
        <w:rPr>
          <w:sz w:val="28"/>
          <w:szCs w:val="28"/>
        </w:rPr>
        <w:t>от 04.12.2007 № 329-ФЗ</w:t>
      </w:r>
      <w:r w:rsidR="00D3172B">
        <w:rPr>
          <w:sz w:val="28"/>
          <w:szCs w:val="28"/>
        </w:rPr>
        <w:t>,</w:t>
      </w:r>
      <w:r w:rsidR="00C66C8E">
        <w:rPr>
          <w:sz w:val="28"/>
          <w:szCs w:val="28"/>
        </w:rPr>
        <w:t xml:space="preserve"> </w:t>
      </w:r>
      <w:r>
        <w:rPr>
          <w:sz w:val="28"/>
          <w:szCs w:val="28"/>
        </w:rPr>
        <w:t>статья 26.2, другими федеральными законами и иными нормативными актами Российской Федерации, а так же в соответствии с нормами, утвержденными общероссийскими спортивными федерациями.</w:t>
      </w:r>
    </w:p>
    <w:p w:rsidR="008404F1" w:rsidRDefault="008404F1">
      <w:pPr>
        <w:ind w:firstLine="709"/>
        <w:jc w:val="both"/>
        <w:rPr>
          <w:sz w:val="28"/>
          <w:szCs w:val="28"/>
        </w:rPr>
      </w:pPr>
    </w:p>
    <w:p w:rsidR="008404F1" w:rsidRDefault="007965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</w:t>
      </w:r>
      <w:r>
        <w:rPr>
          <w:b/>
          <w:bCs/>
          <w:sz w:val="28"/>
          <w:szCs w:val="28"/>
        </w:rPr>
        <w:t>. Страхование участников</w:t>
      </w:r>
    </w:p>
    <w:p w:rsidR="00002DDA" w:rsidRDefault="0079658F" w:rsidP="00002D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соревнованиях осуществляется при наличии полиса (оригинала) или договора страхования жизни и здоровья от несчастных случаев, который предоставляется в комиссию по допуску участников для проверки подлинности и срока действия полиса или договора, после чего возвращается участнику (ответственность за допуск участников несет главная судейская коллегия). </w:t>
      </w:r>
    </w:p>
    <w:p w:rsidR="00002DDA" w:rsidRDefault="0079658F" w:rsidP="00002D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Страхование участников соревнований может производиться как за счет бюджетных, так и внебюджетных средств, в рамках действующего законодательства Российской Федерации и</w:t>
      </w:r>
      <w:r w:rsidR="00002DDA">
        <w:rPr>
          <w:sz w:val="28"/>
          <w:szCs w:val="28"/>
        </w:rPr>
        <w:t xml:space="preserve"> субъектов Российской Федерации.</w:t>
      </w:r>
    </w:p>
    <w:p w:rsidR="008404F1" w:rsidRDefault="008404F1">
      <w:pPr>
        <w:pStyle w:val="a7"/>
        <w:ind w:firstLine="709"/>
        <w:rPr>
          <w:sz w:val="28"/>
          <w:szCs w:val="28"/>
        </w:rPr>
      </w:pPr>
    </w:p>
    <w:p w:rsidR="00DF3D76" w:rsidRDefault="00DF3D76">
      <w:pPr>
        <w:pStyle w:val="a7"/>
        <w:ind w:firstLine="709"/>
        <w:rPr>
          <w:sz w:val="28"/>
          <w:szCs w:val="28"/>
        </w:rPr>
      </w:pPr>
    </w:p>
    <w:p w:rsidR="00A84806" w:rsidRDefault="00A84806">
      <w:pPr>
        <w:pStyle w:val="a7"/>
        <w:ind w:firstLine="709"/>
        <w:rPr>
          <w:sz w:val="28"/>
          <w:szCs w:val="28"/>
        </w:rPr>
      </w:pPr>
    </w:p>
    <w:p w:rsidR="008404F1" w:rsidRDefault="007965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XI</w:t>
      </w:r>
      <w:r>
        <w:rPr>
          <w:b/>
          <w:bCs/>
          <w:sz w:val="28"/>
          <w:szCs w:val="28"/>
        </w:rPr>
        <w:t>. Условие финансирования</w:t>
      </w:r>
    </w:p>
    <w:p w:rsidR="008404F1" w:rsidRPr="00F122EB" w:rsidRDefault="00DF3D76">
      <w:pPr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С</w:t>
      </w:r>
      <w:r w:rsidR="0079658F">
        <w:rPr>
          <w:sz w:val="28"/>
          <w:szCs w:val="28"/>
        </w:rPr>
        <w:t>увенирн</w:t>
      </w:r>
      <w:r>
        <w:rPr>
          <w:sz w:val="28"/>
          <w:szCs w:val="28"/>
        </w:rPr>
        <w:t>ая</w:t>
      </w:r>
      <w:r w:rsidR="0079658F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продукция</w:t>
      </w:r>
      <w:r w:rsidR="0079658F" w:rsidRPr="00F122EB">
        <w:rPr>
          <w:color w:val="auto"/>
          <w:sz w:val="28"/>
          <w:szCs w:val="28"/>
        </w:rPr>
        <w:t xml:space="preserve"> (шапочки и нагрудные номера)</w:t>
      </w:r>
      <w:r w:rsidR="0058078F">
        <w:rPr>
          <w:color w:val="auto"/>
          <w:sz w:val="28"/>
          <w:szCs w:val="28"/>
        </w:rPr>
        <w:t xml:space="preserve"> и</w:t>
      </w:r>
      <w:r w:rsidR="0079658F" w:rsidRPr="00F122EB">
        <w:rPr>
          <w:color w:val="auto"/>
          <w:sz w:val="28"/>
          <w:szCs w:val="28"/>
        </w:rPr>
        <w:t xml:space="preserve"> награ</w:t>
      </w:r>
      <w:r w:rsidR="0058078F">
        <w:rPr>
          <w:color w:val="auto"/>
          <w:sz w:val="28"/>
          <w:szCs w:val="28"/>
        </w:rPr>
        <w:t xml:space="preserve">ждение абсолютников (мужчина и женщина) на дистанции 10 км. </w:t>
      </w:r>
      <w:r w:rsidR="0079658F" w:rsidRPr="00F122EB">
        <w:rPr>
          <w:color w:val="auto"/>
          <w:sz w:val="28"/>
          <w:szCs w:val="28"/>
        </w:rPr>
        <w:t xml:space="preserve">(Кубки), </w:t>
      </w:r>
      <w:r>
        <w:rPr>
          <w:color w:val="auto"/>
          <w:sz w:val="28"/>
          <w:szCs w:val="28"/>
        </w:rPr>
        <w:t xml:space="preserve">предоставляется </w:t>
      </w:r>
      <w:r>
        <w:rPr>
          <w:sz w:val="28"/>
          <w:szCs w:val="28"/>
        </w:rPr>
        <w:t>Министерством спорта Российской Федерации.</w:t>
      </w:r>
    </w:p>
    <w:p w:rsidR="008404F1" w:rsidRPr="00F122EB" w:rsidRDefault="0079658F">
      <w:pPr>
        <w:ind w:firstLine="709"/>
        <w:jc w:val="both"/>
        <w:rPr>
          <w:color w:val="auto"/>
          <w:sz w:val="28"/>
          <w:szCs w:val="28"/>
          <w:u w:color="FF0000"/>
        </w:rPr>
      </w:pPr>
      <w:proofErr w:type="gramStart"/>
      <w:r w:rsidRPr="00F122EB">
        <w:rPr>
          <w:color w:val="auto"/>
          <w:sz w:val="28"/>
          <w:szCs w:val="28"/>
          <w:u w:color="FF0000"/>
        </w:rPr>
        <w:t xml:space="preserve">Расходы, связанные с оплатой услуг по организации мероприятия, </w:t>
      </w:r>
      <w:r w:rsidR="003C4E5B" w:rsidRPr="00F122EB">
        <w:rPr>
          <w:color w:val="auto"/>
          <w:sz w:val="28"/>
          <w:szCs w:val="28"/>
          <w:u w:color="FF0000"/>
        </w:rPr>
        <w:t>проведению интерактивной музыкально-развлекательной программы, услуги по монтажу/демонтажу, погрузки/разгрузки оборудования, по организации общественного порядка и безопасности, по организации выездного питания</w:t>
      </w:r>
      <w:r w:rsidR="00042A55">
        <w:rPr>
          <w:color w:val="auto"/>
          <w:sz w:val="28"/>
          <w:szCs w:val="28"/>
          <w:u w:color="FF0000"/>
        </w:rPr>
        <w:t>,</w:t>
      </w:r>
      <w:r w:rsidR="003C4E5B" w:rsidRPr="00F122EB">
        <w:rPr>
          <w:color w:val="auto"/>
          <w:sz w:val="28"/>
          <w:szCs w:val="28"/>
          <w:u w:color="FF0000"/>
        </w:rPr>
        <w:t xml:space="preserve"> услуги по </w:t>
      </w:r>
      <w:r w:rsidR="003C4E5B" w:rsidRPr="0044698D">
        <w:rPr>
          <w:color w:val="auto"/>
          <w:sz w:val="28"/>
          <w:szCs w:val="28"/>
          <w:u w:color="FF0000"/>
        </w:rPr>
        <w:t>оформлению баннером широкоформатной печатью по индивидуальному заказу,</w:t>
      </w:r>
      <w:r w:rsidR="003C4E5B" w:rsidRPr="00F122EB">
        <w:rPr>
          <w:color w:val="auto"/>
          <w:sz w:val="28"/>
          <w:szCs w:val="28"/>
          <w:u w:color="FF0000"/>
        </w:rPr>
        <w:t xml:space="preserve"> </w:t>
      </w:r>
      <w:r w:rsidR="008401F8" w:rsidRPr="00F122EB">
        <w:rPr>
          <w:color w:val="auto"/>
          <w:sz w:val="28"/>
          <w:szCs w:val="28"/>
          <w:u w:color="FF0000"/>
        </w:rPr>
        <w:t>транспортные</w:t>
      </w:r>
      <w:r w:rsidR="00E05765">
        <w:rPr>
          <w:color w:val="auto"/>
          <w:sz w:val="28"/>
          <w:szCs w:val="28"/>
          <w:u w:color="FF0000"/>
        </w:rPr>
        <w:t xml:space="preserve"> услуги и перевозка участников, с</w:t>
      </w:r>
      <w:r w:rsidR="008401F8" w:rsidRPr="00F122EB">
        <w:rPr>
          <w:color w:val="auto"/>
          <w:sz w:val="28"/>
          <w:szCs w:val="28"/>
          <w:u w:color="FF0000"/>
        </w:rPr>
        <w:t xml:space="preserve"> </w:t>
      </w:r>
      <w:r w:rsidRPr="00F122EB">
        <w:rPr>
          <w:color w:val="auto"/>
          <w:sz w:val="28"/>
          <w:szCs w:val="28"/>
          <w:u w:color="FF0000"/>
        </w:rPr>
        <w:t>награждение</w:t>
      </w:r>
      <w:r w:rsidR="00E05765">
        <w:rPr>
          <w:color w:val="auto"/>
          <w:sz w:val="28"/>
          <w:szCs w:val="28"/>
          <w:u w:color="FF0000"/>
        </w:rPr>
        <w:t>м</w:t>
      </w:r>
      <w:r w:rsidRPr="00F122EB">
        <w:rPr>
          <w:color w:val="auto"/>
          <w:sz w:val="28"/>
          <w:szCs w:val="28"/>
          <w:u w:color="FF0000"/>
        </w:rPr>
        <w:t xml:space="preserve"> победителей и призеров соре</w:t>
      </w:r>
      <w:r w:rsidR="003C4E5B" w:rsidRPr="00F122EB">
        <w:rPr>
          <w:color w:val="auto"/>
          <w:sz w:val="28"/>
          <w:szCs w:val="28"/>
          <w:u w:color="FF0000"/>
        </w:rPr>
        <w:t>внований (медали, цветы, грамоты, сертификаты</w:t>
      </w:r>
      <w:r w:rsidR="00ED4FAA">
        <w:rPr>
          <w:color w:val="auto"/>
          <w:sz w:val="28"/>
          <w:szCs w:val="28"/>
          <w:u w:color="FF0000"/>
        </w:rPr>
        <w:t xml:space="preserve"> (в качестве подтвер</w:t>
      </w:r>
      <w:r w:rsidR="00E05765">
        <w:rPr>
          <w:color w:val="auto"/>
          <w:sz w:val="28"/>
          <w:szCs w:val="28"/>
          <w:u w:color="FF0000"/>
        </w:rPr>
        <w:t>ждения представлен кассовый чек</w:t>
      </w:r>
      <w:r w:rsidR="00ED4FAA">
        <w:rPr>
          <w:color w:val="auto"/>
          <w:sz w:val="28"/>
          <w:szCs w:val="28"/>
          <w:u w:color="FF0000"/>
        </w:rPr>
        <w:t>), благодарственные</w:t>
      </w:r>
      <w:proofErr w:type="gramEnd"/>
      <w:r w:rsidR="00ED4FAA">
        <w:rPr>
          <w:color w:val="auto"/>
          <w:sz w:val="28"/>
          <w:szCs w:val="28"/>
          <w:u w:color="FF0000"/>
        </w:rPr>
        <w:t xml:space="preserve"> адреса</w:t>
      </w:r>
      <w:r w:rsidRPr="00F122EB">
        <w:rPr>
          <w:color w:val="auto"/>
          <w:sz w:val="28"/>
          <w:szCs w:val="28"/>
          <w:u w:color="FF0000"/>
        </w:rPr>
        <w:t>)</w:t>
      </w:r>
      <w:r w:rsidR="0058078F">
        <w:rPr>
          <w:color w:val="auto"/>
          <w:sz w:val="28"/>
          <w:szCs w:val="28"/>
          <w:u w:color="FF0000"/>
        </w:rPr>
        <w:t>,</w:t>
      </w:r>
      <w:r w:rsidRPr="00F122EB">
        <w:rPr>
          <w:color w:val="auto"/>
          <w:sz w:val="28"/>
          <w:szCs w:val="28"/>
          <w:u w:color="FF0000"/>
        </w:rPr>
        <w:t xml:space="preserve"> несёт МАУ «ЦСК». </w:t>
      </w:r>
    </w:p>
    <w:p w:rsidR="008404F1" w:rsidRPr="00F122EB" w:rsidRDefault="0079658F">
      <w:pPr>
        <w:ind w:firstLine="709"/>
        <w:jc w:val="both"/>
        <w:rPr>
          <w:color w:val="auto"/>
          <w:sz w:val="28"/>
          <w:szCs w:val="28"/>
          <w:u w:color="FF0000"/>
        </w:rPr>
      </w:pPr>
      <w:r w:rsidRPr="00E141B6">
        <w:rPr>
          <w:color w:val="auto"/>
          <w:sz w:val="28"/>
          <w:szCs w:val="28"/>
          <w:u w:color="FF0000"/>
        </w:rPr>
        <w:t xml:space="preserve">Расходы, связанные с приобретением призового фонда </w:t>
      </w:r>
      <w:r w:rsidR="00E141B6" w:rsidRPr="00E141B6">
        <w:rPr>
          <w:color w:val="auto"/>
          <w:sz w:val="28"/>
          <w:szCs w:val="28"/>
          <w:u w:color="FF0000"/>
        </w:rPr>
        <w:t xml:space="preserve">(сертификаты номиналом </w:t>
      </w:r>
      <w:r w:rsidR="00E141B6">
        <w:rPr>
          <w:color w:val="auto"/>
          <w:sz w:val="28"/>
          <w:szCs w:val="28"/>
          <w:u w:color="FF0000"/>
        </w:rPr>
        <w:t>5000, 1500, 1000 и 500 рублей),</w:t>
      </w:r>
      <w:r w:rsidR="00E141B6" w:rsidRPr="00E141B6">
        <w:rPr>
          <w:color w:val="auto"/>
          <w:sz w:val="28"/>
          <w:szCs w:val="28"/>
          <w:u w:color="FF0000"/>
        </w:rPr>
        <w:t xml:space="preserve"> </w:t>
      </w:r>
      <w:r w:rsidRPr="00E141B6">
        <w:rPr>
          <w:color w:val="auto"/>
          <w:sz w:val="28"/>
          <w:szCs w:val="28"/>
          <w:u w:color="FF0000"/>
        </w:rPr>
        <w:t>покрываются за счет регистрационных взносов участников.</w:t>
      </w:r>
      <w:r w:rsidRPr="00F122EB">
        <w:rPr>
          <w:color w:val="auto"/>
          <w:sz w:val="28"/>
          <w:szCs w:val="28"/>
          <w:u w:color="FF0000"/>
        </w:rPr>
        <w:t xml:space="preserve"> </w:t>
      </w:r>
    </w:p>
    <w:p w:rsidR="008404F1" w:rsidRDefault="008404F1">
      <w:pPr>
        <w:jc w:val="center"/>
        <w:rPr>
          <w:color w:val="FF0000"/>
          <w:sz w:val="28"/>
          <w:szCs w:val="28"/>
          <w:u w:color="FF0000"/>
        </w:rPr>
      </w:pPr>
    </w:p>
    <w:p w:rsidR="008404F1" w:rsidRDefault="007965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XII</w:t>
      </w:r>
      <w:r>
        <w:rPr>
          <w:b/>
          <w:bCs/>
          <w:sz w:val="28"/>
          <w:szCs w:val="28"/>
        </w:rPr>
        <w:t>. Заявки на участие</w:t>
      </w:r>
    </w:p>
    <w:p w:rsidR="008404F1" w:rsidRPr="006F1C93" w:rsidRDefault="0079658F" w:rsidP="00210EBE">
      <w:pPr>
        <w:ind w:firstLine="709"/>
        <w:jc w:val="both"/>
        <w:rPr>
          <w:sz w:val="28"/>
          <w:szCs w:val="28"/>
        </w:rPr>
      </w:pPr>
      <w:proofErr w:type="gramStart"/>
      <w:r w:rsidRPr="00F122EB">
        <w:rPr>
          <w:sz w:val="28"/>
          <w:szCs w:val="28"/>
        </w:rPr>
        <w:t>Предварительные заявки на участие в соревнованиях и стартовый взнос на дистанции 10 км в размере 300 рублей принимаются</w:t>
      </w:r>
      <w:r w:rsidRPr="006F1C93">
        <w:rPr>
          <w:sz w:val="28"/>
          <w:szCs w:val="28"/>
        </w:rPr>
        <w:t xml:space="preserve"> c</w:t>
      </w:r>
      <w:r w:rsidR="00E05765" w:rsidRPr="006F1C93">
        <w:rPr>
          <w:sz w:val="28"/>
          <w:szCs w:val="28"/>
        </w:rPr>
        <w:t xml:space="preserve"> 00:00 </w:t>
      </w:r>
      <w:r w:rsidR="006F1C93" w:rsidRPr="006F1C93">
        <w:rPr>
          <w:sz w:val="28"/>
          <w:szCs w:val="28"/>
        </w:rPr>
        <w:t>2</w:t>
      </w:r>
      <w:r w:rsidR="00DF3D76">
        <w:rPr>
          <w:sz w:val="28"/>
          <w:szCs w:val="28"/>
        </w:rPr>
        <w:t>6</w:t>
      </w:r>
      <w:r w:rsidR="006F1C93" w:rsidRPr="006F1C93">
        <w:rPr>
          <w:sz w:val="28"/>
          <w:szCs w:val="28"/>
        </w:rPr>
        <w:t xml:space="preserve"> января по 20:00 11 февраля 2021</w:t>
      </w:r>
      <w:r w:rsidRPr="006F1C93">
        <w:rPr>
          <w:sz w:val="28"/>
          <w:szCs w:val="28"/>
        </w:rPr>
        <w:t xml:space="preserve"> года по ссылке krasmarafon.ru/</w:t>
      </w:r>
      <w:proofErr w:type="spellStart"/>
      <w:r w:rsidRPr="006F1C93">
        <w:rPr>
          <w:sz w:val="28"/>
          <w:szCs w:val="28"/>
        </w:rPr>
        <w:t>ski</w:t>
      </w:r>
      <w:proofErr w:type="spellEnd"/>
      <w:r w:rsidRPr="006F1C93">
        <w:rPr>
          <w:sz w:val="28"/>
          <w:szCs w:val="28"/>
        </w:rPr>
        <w:t xml:space="preserve"> или в магазине «Triatleta» (пр.</w:t>
      </w:r>
      <w:proofErr w:type="gramEnd"/>
      <w:r w:rsidRPr="006F1C93">
        <w:rPr>
          <w:sz w:val="28"/>
          <w:szCs w:val="28"/>
        </w:rPr>
        <w:t xml:space="preserve"> Мира, 7</w:t>
      </w:r>
      <w:r w:rsidR="009C77EB">
        <w:rPr>
          <w:sz w:val="28"/>
          <w:szCs w:val="28"/>
        </w:rPr>
        <w:t>/</w:t>
      </w:r>
      <w:r w:rsidRPr="006F1C93">
        <w:rPr>
          <w:sz w:val="28"/>
          <w:szCs w:val="28"/>
        </w:rPr>
        <w:t xml:space="preserve">г, вход с ул. Каратанова). </w:t>
      </w:r>
    </w:p>
    <w:p w:rsidR="008404F1" w:rsidRPr="00F122EB" w:rsidRDefault="0079658F">
      <w:pPr>
        <w:ind w:firstLine="708"/>
        <w:jc w:val="both"/>
        <w:rPr>
          <w:sz w:val="28"/>
          <w:szCs w:val="28"/>
        </w:rPr>
      </w:pPr>
      <w:r w:rsidRPr="00F122EB">
        <w:rPr>
          <w:color w:val="auto"/>
          <w:sz w:val="28"/>
          <w:szCs w:val="28"/>
        </w:rPr>
        <w:t xml:space="preserve">Для получения пакета участника необходимо </w:t>
      </w:r>
      <w:r w:rsidRPr="00F122EB">
        <w:rPr>
          <w:sz w:val="28"/>
          <w:szCs w:val="28"/>
        </w:rPr>
        <w:t>предъявить:</w:t>
      </w:r>
    </w:p>
    <w:p w:rsidR="008404F1" w:rsidRPr="00F122EB" w:rsidRDefault="0079658F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F122EB">
        <w:rPr>
          <w:sz w:val="28"/>
          <w:szCs w:val="28"/>
        </w:rPr>
        <w:t>документ, удостоверяющий личность</w:t>
      </w:r>
      <w:r w:rsidRPr="00F122EB">
        <w:rPr>
          <w:sz w:val="28"/>
          <w:szCs w:val="28"/>
          <w:lang w:val="en-US"/>
        </w:rPr>
        <w:t>;</w:t>
      </w:r>
    </w:p>
    <w:p w:rsidR="008404F1" w:rsidRPr="00F122EB" w:rsidRDefault="0079658F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F122EB">
        <w:rPr>
          <w:sz w:val="28"/>
          <w:szCs w:val="28"/>
        </w:rPr>
        <w:t>оригинал медицинской справки.</w:t>
      </w:r>
    </w:p>
    <w:p w:rsidR="008404F1" w:rsidRPr="00042A55" w:rsidRDefault="008404F1">
      <w:pPr>
        <w:ind w:firstLine="851"/>
        <w:jc w:val="both"/>
        <w:rPr>
          <w:sz w:val="28"/>
          <w:szCs w:val="28"/>
        </w:rPr>
      </w:pPr>
    </w:p>
    <w:p w:rsidR="008404F1" w:rsidRDefault="008404F1">
      <w:pPr>
        <w:ind w:firstLine="709"/>
        <w:jc w:val="both"/>
        <w:rPr>
          <w:color w:val="auto"/>
          <w:sz w:val="28"/>
          <w:szCs w:val="28"/>
          <w:u w:color="FF0000"/>
        </w:rPr>
      </w:pPr>
    </w:p>
    <w:p w:rsidR="00DF3D76" w:rsidRPr="006B3BD4" w:rsidRDefault="00DF3D76">
      <w:pPr>
        <w:ind w:firstLine="709"/>
        <w:jc w:val="both"/>
        <w:rPr>
          <w:color w:val="auto"/>
          <w:sz w:val="28"/>
          <w:szCs w:val="28"/>
          <w:u w:color="FF0000"/>
        </w:rPr>
      </w:pPr>
    </w:p>
    <w:p w:rsidR="00C66D9D" w:rsidRPr="003F299E" w:rsidRDefault="00C66D9D" w:rsidP="00C66D9D">
      <w:pPr>
        <w:pStyle w:val="a6"/>
        <w:spacing w:after="100" w:afterAutospacing="1"/>
        <w:ind w:left="0"/>
        <w:jc w:val="center"/>
        <w:rPr>
          <w:rFonts w:eastAsia="Times New Roman" w:cs="Times New Roman"/>
          <w:b/>
          <w:bCs/>
          <w:sz w:val="28"/>
          <w:szCs w:val="28"/>
          <w:lang w:eastAsia="ar-SA"/>
        </w:rPr>
      </w:pPr>
      <w:r w:rsidRPr="003F299E">
        <w:rPr>
          <w:rFonts w:eastAsia="Times New Roman" w:cs="Times New Roman"/>
          <w:b/>
          <w:bCs/>
          <w:sz w:val="28"/>
          <w:szCs w:val="28"/>
          <w:lang w:eastAsia="ar-SA"/>
        </w:rPr>
        <w:t>Данное положение является официальным приглашением на соревнования.</w:t>
      </w:r>
    </w:p>
    <w:p w:rsidR="008404F1" w:rsidRPr="006B3BD4" w:rsidRDefault="008404F1" w:rsidP="00C66D9D">
      <w:pPr>
        <w:jc w:val="both"/>
        <w:rPr>
          <w:color w:val="auto"/>
          <w:sz w:val="28"/>
          <w:szCs w:val="28"/>
          <w:u w:color="FF0000"/>
        </w:rPr>
      </w:pPr>
    </w:p>
    <w:sectPr w:rsidR="008404F1" w:rsidRPr="006B3BD4" w:rsidSect="0058078F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135" w:right="850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D12" w:rsidRDefault="00537D12">
      <w:r>
        <w:separator/>
      </w:r>
    </w:p>
  </w:endnote>
  <w:endnote w:type="continuationSeparator" w:id="0">
    <w:p w:rsidR="00537D12" w:rsidRDefault="0053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8D3" w:rsidRDefault="00A018D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8D3" w:rsidRDefault="00A018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D12" w:rsidRDefault="00537D12">
      <w:r>
        <w:separator/>
      </w:r>
    </w:p>
  </w:footnote>
  <w:footnote w:type="continuationSeparator" w:id="0">
    <w:p w:rsidR="00537D12" w:rsidRDefault="00537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8D3" w:rsidRDefault="00A018D3">
    <w:pPr>
      <w:pStyle w:val="a4"/>
      <w:tabs>
        <w:tab w:val="clear" w:pos="9355"/>
        <w:tab w:val="right" w:pos="9329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D30EEF">
      <w:rPr>
        <w:noProof/>
      </w:rPr>
      <w:t>6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8D3" w:rsidRDefault="00A018D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15A1"/>
    <w:multiLevelType w:val="hybridMultilevel"/>
    <w:tmpl w:val="ED8CB5E6"/>
    <w:styleLink w:val="2"/>
    <w:lvl w:ilvl="0" w:tplc="B3B6C32C">
      <w:start w:val="1"/>
      <w:numFmt w:val="bullet"/>
      <w:lvlText w:val="-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968C56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FE3DB6">
      <w:start w:val="1"/>
      <w:numFmt w:val="bullet"/>
      <w:lvlText w:val="▪"/>
      <w:lvlJc w:val="left"/>
      <w:pPr>
        <w:tabs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A60808">
      <w:start w:val="1"/>
      <w:numFmt w:val="bullet"/>
      <w:lvlText w:val="·"/>
      <w:lvlJc w:val="left"/>
      <w:pPr>
        <w:tabs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4402E6">
      <w:start w:val="1"/>
      <w:numFmt w:val="bullet"/>
      <w:lvlText w:val="o"/>
      <w:lvlJc w:val="left"/>
      <w:pPr>
        <w:tabs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F8293E">
      <w:start w:val="1"/>
      <w:numFmt w:val="bullet"/>
      <w:lvlText w:val="▪"/>
      <w:lvlJc w:val="left"/>
      <w:pPr>
        <w:tabs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38E83E">
      <w:start w:val="1"/>
      <w:numFmt w:val="bullet"/>
      <w:lvlText w:val="·"/>
      <w:lvlJc w:val="left"/>
      <w:pPr>
        <w:tabs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74DCCE">
      <w:start w:val="1"/>
      <w:numFmt w:val="bullet"/>
      <w:lvlText w:val="o"/>
      <w:lvlJc w:val="left"/>
      <w:pPr>
        <w:tabs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527EDE">
      <w:start w:val="1"/>
      <w:numFmt w:val="bullet"/>
      <w:lvlText w:val="▪"/>
      <w:lvlJc w:val="left"/>
      <w:pPr>
        <w:tabs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02D3627"/>
    <w:multiLevelType w:val="hybridMultilevel"/>
    <w:tmpl w:val="76A07E50"/>
    <w:numStyleLink w:val="4"/>
  </w:abstractNum>
  <w:abstractNum w:abstractNumId="2">
    <w:nsid w:val="1FC50179"/>
    <w:multiLevelType w:val="hybridMultilevel"/>
    <w:tmpl w:val="ED8CB5E6"/>
    <w:numStyleLink w:val="2"/>
  </w:abstractNum>
  <w:abstractNum w:abstractNumId="3">
    <w:nsid w:val="3F8A657D"/>
    <w:multiLevelType w:val="multilevel"/>
    <w:tmpl w:val="9476FE48"/>
    <w:lvl w:ilvl="0">
      <w:start w:val="2"/>
      <w:numFmt w:val="upperRoman"/>
      <w:lvlText w:val="%1."/>
      <w:lvlJc w:val="left"/>
      <w:pPr>
        <w:ind w:left="1080" w:hanging="72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32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32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32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5B9063A8"/>
    <w:multiLevelType w:val="hybridMultilevel"/>
    <w:tmpl w:val="BD889F40"/>
    <w:styleLink w:val="3"/>
    <w:lvl w:ilvl="0" w:tplc="EB245DEE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D87A9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2083C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8C045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F653F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F2E09C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9CF69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E41CB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FEEA18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5DAE17DA"/>
    <w:multiLevelType w:val="hybridMultilevel"/>
    <w:tmpl w:val="76A07E50"/>
    <w:styleLink w:val="4"/>
    <w:lvl w:ilvl="0" w:tplc="515C94B8">
      <w:start w:val="1"/>
      <w:numFmt w:val="bullet"/>
      <w:lvlText w:val="·"/>
      <w:lvlJc w:val="left"/>
      <w:pPr>
        <w:ind w:left="70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649602">
      <w:start w:val="1"/>
      <w:numFmt w:val="bullet"/>
      <w:lvlText w:val="o"/>
      <w:lvlJc w:val="left"/>
      <w:pPr>
        <w:ind w:left="142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FCE0B6">
      <w:start w:val="1"/>
      <w:numFmt w:val="bullet"/>
      <w:lvlText w:val="▪"/>
      <w:lvlJc w:val="left"/>
      <w:pPr>
        <w:ind w:left="214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147D62">
      <w:start w:val="1"/>
      <w:numFmt w:val="bullet"/>
      <w:lvlText w:val="·"/>
      <w:lvlJc w:val="left"/>
      <w:pPr>
        <w:ind w:left="286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AE5FA4">
      <w:start w:val="1"/>
      <w:numFmt w:val="bullet"/>
      <w:lvlText w:val="o"/>
      <w:lvlJc w:val="left"/>
      <w:pPr>
        <w:ind w:left="358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445FAE">
      <w:start w:val="1"/>
      <w:numFmt w:val="bullet"/>
      <w:lvlText w:val="▪"/>
      <w:lvlJc w:val="left"/>
      <w:pPr>
        <w:ind w:left="43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EAB424">
      <w:start w:val="1"/>
      <w:numFmt w:val="bullet"/>
      <w:lvlText w:val="·"/>
      <w:lvlJc w:val="left"/>
      <w:pPr>
        <w:ind w:left="502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8E16C6">
      <w:start w:val="1"/>
      <w:numFmt w:val="bullet"/>
      <w:lvlText w:val="o"/>
      <w:lvlJc w:val="left"/>
      <w:pPr>
        <w:ind w:left="574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987E76">
      <w:start w:val="1"/>
      <w:numFmt w:val="bullet"/>
      <w:lvlText w:val="▪"/>
      <w:lvlJc w:val="left"/>
      <w:pPr>
        <w:ind w:left="646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6DC31C46"/>
    <w:multiLevelType w:val="hybridMultilevel"/>
    <w:tmpl w:val="D8362FBA"/>
    <w:styleLink w:val="1"/>
    <w:lvl w:ilvl="0" w:tplc="60CCF0BA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D0BA5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8862C6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36479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C6DDB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3CBC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DC179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824D4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0C7306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7C6D346B"/>
    <w:multiLevelType w:val="hybridMultilevel"/>
    <w:tmpl w:val="D8362FBA"/>
    <w:numStyleLink w:val="1"/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404F1"/>
    <w:rsid w:val="00002DDA"/>
    <w:rsid w:val="00031D0D"/>
    <w:rsid w:val="00042A55"/>
    <w:rsid w:val="00044DA2"/>
    <w:rsid w:val="0006255D"/>
    <w:rsid w:val="000938A1"/>
    <w:rsid w:val="000951D6"/>
    <w:rsid w:val="000C25E2"/>
    <w:rsid w:val="00165D64"/>
    <w:rsid w:val="001B4407"/>
    <w:rsid w:val="00210EBE"/>
    <w:rsid w:val="00293A1E"/>
    <w:rsid w:val="002A7669"/>
    <w:rsid w:val="002B64C1"/>
    <w:rsid w:val="00314C3D"/>
    <w:rsid w:val="003428BE"/>
    <w:rsid w:val="003B4D90"/>
    <w:rsid w:val="003C4E5B"/>
    <w:rsid w:val="003D2088"/>
    <w:rsid w:val="003F79DD"/>
    <w:rsid w:val="00441572"/>
    <w:rsid w:val="0044698D"/>
    <w:rsid w:val="004E02D5"/>
    <w:rsid w:val="004E5F8C"/>
    <w:rsid w:val="00500150"/>
    <w:rsid w:val="00537D12"/>
    <w:rsid w:val="00545375"/>
    <w:rsid w:val="00547EFD"/>
    <w:rsid w:val="0058078F"/>
    <w:rsid w:val="005A11E3"/>
    <w:rsid w:val="00646B5A"/>
    <w:rsid w:val="006A188D"/>
    <w:rsid w:val="006B3BD4"/>
    <w:rsid w:val="006D3F9A"/>
    <w:rsid w:val="006F1C93"/>
    <w:rsid w:val="006F48E2"/>
    <w:rsid w:val="00721A79"/>
    <w:rsid w:val="00791119"/>
    <w:rsid w:val="0079658F"/>
    <w:rsid w:val="008020D9"/>
    <w:rsid w:val="00807624"/>
    <w:rsid w:val="00833F04"/>
    <w:rsid w:val="00837FAB"/>
    <w:rsid w:val="008401F8"/>
    <w:rsid w:val="008404F1"/>
    <w:rsid w:val="0084240F"/>
    <w:rsid w:val="00922CF6"/>
    <w:rsid w:val="00965B38"/>
    <w:rsid w:val="009C4346"/>
    <w:rsid w:val="009C77EB"/>
    <w:rsid w:val="009F443A"/>
    <w:rsid w:val="00A018D3"/>
    <w:rsid w:val="00A11620"/>
    <w:rsid w:val="00A73E7C"/>
    <w:rsid w:val="00A84806"/>
    <w:rsid w:val="00A97035"/>
    <w:rsid w:val="00B018C8"/>
    <w:rsid w:val="00B06729"/>
    <w:rsid w:val="00B20B8E"/>
    <w:rsid w:val="00B256CB"/>
    <w:rsid w:val="00B57111"/>
    <w:rsid w:val="00B96034"/>
    <w:rsid w:val="00BD6705"/>
    <w:rsid w:val="00C114E0"/>
    <w:rsid w:val="00C66C8E"/>
    <w:rsid w:val="00C66D9D"/>
    <w:rsid w:val="00D276F8"/>
    <w:rsid w:val="00D30EEF"/>
    <w:rsid w:val="00D3172B"/>
    <w:rsid w:val="00D706B4"/>
    <w:rsid w:val="00DF3D76"/>
    <w:rsid w:val="00E05765"/>
    <w:rsid w:val="00E141B6"/>
    <w:rsid w:val="00E65175"/>
    <w:rsid w:val="00E868CB"/>
    <w:rsid w:val="00EC7643"/>
    <w:rsid w:val="00ED4FAA"/>
    <w:rsid w:val="00EF740C"/>
    <w:rsid w:val="00F122EB"/>
    <w:rsid w:val="00F66EE0"/>
    <w:rsid w:val="00F83C6C"/>
    <w:rsid w:val="00FA5E44"/>
    <w:rsid w:val="00FC06E2"/>
    <w:rsid w:val="00FE2841"/>
    <w:rsid w:val="00FF1A07"/>
    <w:rsid w:val="00FF1AEC"/>
    <w:rsid w:val="00F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u w:color="000000"/>
    </w:rPr>
  </w:style>
  <w:style w:type="paragraph" w:styleId="10">
    <w:name w:val="heading 1"/>
    <w:next w:val="a"/>
    <w:pPr>
      <w:keepNext/>
      <w:jc w:val="center"/>
      <w:outlineLvl w:val="0"/>
    </w:pPr>
    <w:rPr>
      <w:rFonts w:cs="Arial Unicode MS"/>
      <w:b/>
      <w:bCs/>
      <w:color w:val="000000"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u w:color="000000"/>
    </w:rPr>
  </w:style>
  <w:style w:type="paragraph" w:customStyle="1" w:styleId="a5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6">
    <w:name w:val="List Paragraph"/>
    <w:uiPriority w:val="34"/>
    <w:qFormat/>
    <w:pPr>
      <w:ind w:left="720"/>
    </w:pPr>
    <w:rPr>
      <w:rFonts w:cs="Arial Unicode MS"/>
      <w:color w:val="000000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5"/>
      </w:numPr>
    </w:pPr>
  </w:style>
  <w:style w:type="paragraph" w:styleId="a7">
    <w:name w:val="Body Text"/>
    <w:pPr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4">
    <w:name w:val="Импортированный стиль 4"/>
    <w:pPr>
      <w:numPr>
        <w:numId w:val="8"/>
      </w:numPr>
    </w:pPr>
  </w:style>
  <w:style w:type="paragraph" w:styleId="a8">
    <w:name w:val="No Spacing"/>
    <w:uiPriority w:val="1"/>
    <w:qFormat/>
    <w:rsid w:val="00314C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customStyle="1" w:styleId="a9">
    <w:name w:val="Нет"/>
    <w:rsid w:val="00314C3D"/>
  </w:style>
  <w:style w:type="paragraph" w:styleId="aa">
    <w:name w:val="Balloon Text"/>
    <w:basedOn w:val="a"/>
    <w:link w:val="ab"/>
    <w:uiPriority w:val="99"/>
    <w:semiHidden/>
    <w:unhideWhenUsed/>
    <w:rsid w:val="00B067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6729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u w:color="000000"/>
    </w:rPr>
  </w:style>
  <w:style w:type="paragraph" w:styleId="10">
    <w:name w:val="heading 1"/>
    <w:next w:val="a"/>
    <w:pPr>
      <w:keepNext/>
      <w:jc w:val="center"/>
      <w:outlineLvl w:val="0"/>
    </w:pPr>
    <w:rPr>
      <w:rFonts w:cs="Arial Unicode MS"/>
      <w:b/>
      <w:bCs/>
      <w:color w:val="000000"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u w:color="000000"/>
    </w:rPr>
  </w:style>
  <w:style w:type="paragraph" w:customStyle="1" w:styleId="a5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6">
    <w:name w:val="List Paragraph"/>
    <w:uiPriority w:val="34"/>
    <w:qFormat/>
    <w:pPr>
      <w:ind w:left="720"/>
    </w:pPr>
    <w:rPr>
      <w:rFonts w:cs="Arial Unicode MS"/>
      <w:color w:val="000000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5"/>
      </w:numPr>
    </w:pPr>
  </w:style>
  <w:style w:type="paragraph" w:styleId="a7">
    <w:name w:val="Body Text"/>
    <w:pPr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4">
    <w:name w:val="Импортированный стиль 4"/>
    <w:pPr>
      <w:numPr>
        <w:numId w:val="8"/>
      </w:numPr>
    </w:pPr>
  </w:style>
  <w:style w:type="paragraph" w:styleId="a8">
    <w:name w:val="No Spacing"/>
    <w:uiPriority w:val="1"/>
    <w:qFormat/>
    <w:rsid w:val="00314C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customStyle="1" w:styleId="a9">
    <w:name w:val="Нет"/>
    <w:rsid w:val="00314C3D"/>
  </w:style>
  <w:style w:type="paragraph" w:styleId="aa">
    <w:name w:val="Balloon Text"/>
    <w:basedOn w:val="a"/>
    <w:link w:val="ab"/>
    <w:uiPriority w:val="99"/>
    <w:semiHidden/>
    <w:unhideWhenUsed/>
    <w:rsid w:val="00B067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6729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1ECA9-39C0-4C47-A304-46A2715E1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Андреевна</dc:creator>
  <cp:keywords/>
  <dc:description/>
  <cp:lastModifiedBy>Астафьева</cp:lastModifiedBy>
  <cp:revision>6</cp:revision>
  <cp:lastPrinted>2021-01-25T09:12:00Z</cp:lastPrinted>
  <dcterms:created xsi:type="dcterms:W3CDTF">2021-01-25T04:30:00Z</dcterms:created>
  <dcterms:modified xsi:type="dcterms:W3CDTF">2021-01-25T10:29:00Z</dcterms:modified>
</cp:coreProperties>
</file>